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9AC60" w14:textId="206F526A" w:rsidR="00286E74" w:rsidRPr="0050702E" w:rsidRDefault="0006269B" w:rsidP="00FF36A5">
      <w:pPr>
        <w:rPr>
          <w:rFonts w:ascii="Arial" w:hAnsi="Arial" w:cs="Arial"/>
          <w:szCs w:val="18"/>
          <w:lang w:val="en-US"/>
        </w:rPr>
      </w:pPr>
      <w:r w:rsidRPr="0050702E">
        <w:rPr>
          <w:rFonts w:ascii="Arial" w:hAnsi="Arial" w:cs="Arial"/>
          <w:b/>
          <w:sz w:val="12"/>
          <w:szCs w:val="12"/>
          <w:lang w:val="en-US"/>
        </w:rPr>
        <w:t xml:space="preserve">Kappa News | </w:t>
      </w:r>
      <w:proofErr w:type="spellStart"/>
      <w:r w:rsidR="00B633C4" w:rsidRPr="0050702E">
        <w:rPr>
          <w:rFonts w:ascii="Arial" w:hAnsi="Arial" w:cs="Arial"/>
          <w:b/>
          <w:sz w:val="12"/>
          <w:szCs w:val="12"/>
          <w:lang w:val="en-US"/>
        </w:rPr>
        <w:t>Juni</w:t>
      </w:r>
      <w:proofErr w:type="spellEnd"/>
      <w:r w:rsidR="00B633C4" w:rsidRPr="0050702E">
        <w:rPr>
          <w:rFonts w:ascii="Arial" w:hAnsi="Arial" w:cs="Arial"/>
          <w:b/>
          <w:sz w:val="12"/>
          <w:szCs w:val="12"/>
          <w:lang w:val="en-US"/>
        </w:rPr>
        <w:t xml:space="preserve"> 2022</w:t>
      </w:r>
      <w:r w:rsidR="0012218E" w:rsidRPr="0050702E">
        <w:rPr>
          <w:rFonts w:ascii="Arial" w:hAnsi="Arial" w:cs="Arial"/>
          <w:b/>
          <w:sz w:val="12"/>
          <w:szCs w:val="12"/>
          <w:lang w:val="en-US"/>
        </w:rPr>
        <w:br/>
      </w:r>
    </w:p>
    <w:p w14:paraId="1068A5D2" w14:textId="77777777" w:rsidR="005641F2" w:rsidRDefault="00FF36A5" w:rsidP="00FF36A5">
      <w:pPr>
        <w:ind w:right="23"/>
        <w:jc w:val="both"/>
        <w:rPr>
          <w:rFonts w:ascii="Arial" w:hAnsi="Arial" w:cs="Arial"/>
          <w:sz w:val="24"/>
          <w:lang w:val="en-US"/>
        </w:rPr>
      </w:pPr>
      <w:r w:rsidRPr="005641F2">
        <w:rPr>
          <w:rFonts w:ascii="Arial" w:hAnsi="Arial" w:cs="Arial"/>
          <w:sz w:val="24"/>
          <w:lang w:val="en-US"/>
        </w:rPr>
        <w:t xml:space="preserve">On course for expansion: </w:t>
      </w:r>
    </w:p>
    <w:p w14:paraId="57618DE9" w14:textId="7408CB35" w:rsidR="00FF36A5" w:rsidRPr="005641F2" w:rsidRDefault="00FF36A5" w:rsidP="00FF36A5">
      <w:pPr>
        <w:ind w:right="23"/>
        <w:jc w:val="both"/>
        <w:rPr>
          <w:rFonts w:ascii="Arial" w:hAnsi="Arial" w:cs="Arial"/>
          <w:sz w:val="24"/>
          <w:lang w:val="en-US"/>
        </w:rPr>
      </w:pPr>
      <w:r w:rsidRPr="005641F2">
        <w:rPr>
          <w:rFonts w:ascii="Arial" w:hAnsi="Arial" w:cs="Arial"/>
          <w:sz w:val="24"/>
          <w:lang w:val="en-US"/>
        </w:rPr>
        <w:t>Kappa optronics acquires Schmid Engineering GmbH</w:t>
      </w:r>
    </w:p>
    <w:p w14:paraId="548E1B14" w14:textId="438F6031" w:rsidR="00FF36A5" w:rsidRDefault="00FF36A5" w:rsidP="00FF36A5">
      <w:pPr>
        <w:ind w:right="23"/>
        <w:jc w:val="both"/>
        <w:rPr>
          <w:rFonts w:ascii="Arial" w:hAnsi="Arial" w:cs="Arial"/>
          <w:b/>
          <w:bCs/>
          <w:lang w:val="en-US"/>
        </w:rPr>
      </w:pPr>
      <w:r w:rsidRPr="005641F2">
        <w:rPr>
          <w:rFonts w:ascii="Arial" w:hAnsi="Arial" w:cs="Arial"/>
          <w:b/>
          <w:bCs/>
          <w:lang w:val="en-US"/>
        </w:rPr>
        <w:t xml:space="preserve">Strategic expansion of product and technology portfolio </w:t>
      </w:r>
    </w:p>
    <w:p w14:paraId="6E6A032D" w14:textId="77777777" w:rsidR="005641F2" w:rsidRPr="005641F2" w:rsidRDefault="005641F2" w:rsidP="00FF36A5">
      <w:pPr>
        <w:ind w:right="23"/>
        <w:jc w:val="both"/>
        <w:rPr>
          <w:rFonts w:ascii="Arial" w:hAnsi="Arial" w:cs="Arial"/>
          <w:b/>
          <w:bCs/>
          <w:lang w:val="en-US"/>
        </w:rPr>
      </w:pPr>
    </w:p>
    <w:p w14:paraId="6AB1BCA2" w14:textId="19AE1C9E" w:rsidR="00FF36A5" w:rsidRDefault="00FF36A5" w:rsidP="00FF36A5">
      <w:pPr>
        <w:ind w:right="23"/>
        <w:jc w:val="both"/>
        <w:rPr>
          <w:rFonts w:ascii="Arial" w:hAnsi="Arial" w:cs="Arial"/>
          <w:lang w:val="en-US"/>
        </w:rPr>
      </w:pPr>
      <w:r w:rsidRPr="00FF36A5">
        <w:rPr>
          <w:rFonts w:ascii="Arial" w:hAnsi="Arial" w:cs="Arial"/>
          <w:lang w:val="en-US"/>
        </w:rPr>
        <w:t xml:space="preserve">With the acquisition of all shares in the renowned Schmid Engineering GmbH from Erlangen, Kappa optronics GmbH, world market leader in highly integrated vision systems in safety-critical aviation and defense applications as well as high-class mirror replacement systems for the automotive sector, is expanding its successful technology portfolio. </w:t>
      </w:r>
      <w:r w:rsidRPr="00D3446C">
        <w:rPr>
          <w:rFonts w:ascii="Arial" w:hAnsi="Arial" w:cs="Arial"/>
          <w:lang w:val="en-US"/>
        </w:rPr>
        <w:t>The acquisition was completed on May 1, 2022. The addition will be merged into Kappa optronics GmbH as a new "Innovation Center". Michael Schmid, founder and managing director of Schmid Engineering GmbH, takes on a driving role at Kappa as Director Innovations with immediate effect. The entire workforce has been employed and the site will be further expanded. There is great pleasure in working together on innovative ideas, implemented with the latest technology for international customers. Michael Schmid: "Behind technological excellence are people - in this case, two strong teams who have been working together on projects for some time with great success and can't wait to bring their know-how together across the board."</w:t>
      </w:r>
    </w:p>
    <w:p w14:paraId="478C9D22" w14:textId="77777777" w:rsidR="005641F2" w:rsidRPr="00D3446C" w:rsidRDefault="005641F2" w:rsidP="00FF36A5">
      <w:pPr>
        <w:ind w:right="23"/>
        <w:jc w:val="both"/>
        <w:rPr>
          <w:rFonts w:ascii="Arial" w:hAnsi="Arial" w:cs="Arial"/>
          <w:lang w:val="en-US"/>
        </w:rPr>
      </w:pPr>
    </w:p>
    <w:p w14:paraId="3F9E820C" w14:textId="787502FB" w:rsidR="00FF36A5" w:rsidRDefault="00FF36A5" w:rsidP="00FF36A5">
      <w:pPr>
        <w:ind w:right="23"/>
        <w:jc w:val="both"/>
        <w:rPr>
          <w:rFonts w:ascii="Arial" w:hAnsi="Arial" w:cs="Arial"/>
          <w:lang w:val="en-US"/>
        </w:rPr>
      </w:pPr>
      <w:r w:rsidRPr="00D3446C">
        <w:rPr>
          <w:rFonts w:ascii="Arial" w:hAnsi="Arial" w:cs="Arial"/>
          <w:lang w:val="en-US"/>
        </w:rPr>
        <w:t xml:space="preserve">Johannes Overhues, co-shareholder &amp; CEO Kappa optronics, sees the merger as a logical step. Kappa optronics and Schmid Engineering GmbH strategically complement each other 100 percent in terms of product portfolio. Kappa has extensive manufacturing competencies and exceptional experience in the development of highly qualified vision systems according to the standards for safety-critical systems, Schmid Engineering brings key know-how and its existing partner network in the field of smart sensors, highly integrated System on Chips (SoC) for embedded vision as well as its expertise in ISP tuning and numerous, efficiently implemented, modular IP cores. The merger unlocks tremendous potential. Cost-effectively aligned projects can be implemented </w:t>
      </w:r>
      <w:proofErr w:type="gramStart"/>
      <w:r w:rsidRPr="00D3446C">
        <w:rPr>
          <w:rFonts w:ascii="Arial" w:hAnsi="Arial" w:cs="Arial"/>
          <w:lang w:val="en-US"/>
        </w:rPr>
        <w:t>e.g.</w:t>
      </w:r>
      <w:proofErr w:type="gramEnd"/>
      <w:r w:rsidRPr="00D3446C">
        <w:rPr>
          <w:rFonts w:ascii="Arial" w:hAnsi="Arial" w:cs="Arial"/>
          <w:lang w:val="en-US"/>
        </w:rPr>
        <w:t xml:space="preserve"> with edge computing SoC solutions for demanding Kappa target markets. At the same time, Kappa will take over some volume projects for typical Schmid engineering applications through Kappa Manufacturing. </w:t>
      </w:r>
    </w:p>
    <w:p w14:paraId="3C004B06" w14:textId="77777777" w:rsidR="005641F2" w:rsidRPr="00D3446C" w:rsidRDefault="005641F2" w:rsidP="00FF36A5">
      <w:pPr>
        <w:ind w:right="23"/>
        <w:jc w:val="both"/>
        <w:rPr>
          <w:rFonts w:ascii="Arial" w:hAnsi="Arial" w:cs="Arial"/>
          <w:lang w:val="en-US"/>
        </w:rPr>
      </w:pPr>
    </w:p>
    <w:p w14:paraId="10E973B0" w14:textId="0FBFA044" w:rsidR="00FF36A5" w:rsidRDefault="00FF36A5" w:rsidP="00FF36A5">
      <w:pPr>
        <w:ind w:right="23"/>
        <w:jc w:val="both"/>
        <w:rPr>
          <w:rFonts w:ascii="Arial" w:hAnsi="Arial" w:cs="Arial"/>
          <w:lang w:val="en-US"/>
        </w:rPr>
      </w:pPr>
      <w:r w:rsidRPr="00D3446C">
        <w:rPr>
          <w:rFonts w:ascii="Arial" w:hAnsi="Arial" w:cs="Arial"/>
          <w:lang w:val="en-US"/>
        </w:rPr>
        <w:t>A welcome side effect of the deal: Overhues makes no secret of the fact that Kappa Recruiting is also benefiting greatly from the company's diversification, which now includes several attractive development locations in Spain and Germany. The new Kappa Innovation Center, located in the Nuremberg-Erlangen technology region with a top-class industrial and research environment, is perfectly positioned to attract specialists to Kappa to join in shaping and further accelerating the company's successful growth trajectory.</w:t>
      </w:r>
      <w:r w:rsidR="005641F2">
        <w:rPr>
          <w:rFonts w:ascii="Arial" w:hAnsi="Arial" w:cs="Arial"/>
          <w:lang w:val="en-US"/>
        </w:rPr>
        <w:t xml:space="preserve"> </w:t>
      </w:r>
      <w:r w:rsidRPr="00D3446C">
        <w:rPr>
          <w:rFonts w:ascii="Arial" w:hAnsi="Arial" w:cs="Arial"/>
          <w:lang w:val="en-US"/>
        </w:rPr>
        <w:t xml:space="preserve">With this acquisition, Kappa optronics is continuing the process of consistent realignment. Further promising steps are already in the pipeline, announces CEO Overhues. </w:t>
      </w:r>
    </w:p>
    <w:p w14:paraId="2CFFF933" w14:textId="0B15FB0A" w:rsidR="005641F2" w:rsidRDefault="005641F2" w:rsidP="00FF36A5">
      <w:pPr>
        <w:ind w:right="23"/>
        <w:jc w:val="both"/>
        <w:rPr>
          <w:rFonts w:ascii="Arial" w:hAnsi="Arial" w:cs="Arial"/>
          <w:lang w:val="en-US"/>
        </w:rPr>
      </w:pPr>
    </w:p>
    <w:p w14:paraId="654C7729" w14:textId="3E20BB9E" w:rsidR="005641F2" w:rsidRPr="004D3EEB" w:rsidRDefault="00AF7037" w:rsidP="00FF36A5">
      <w:pPr>
        <w:ind w:right="23"/>
        <w:jc w:val="both"/>
        <w:rPr>
          <w:rFonts w:ascii="Arial" w:hAnsi="Arial" w:cs="Arial"/>
          <w:b/>
          <w:bCs/>
          <w:szCs w:val="18"/>
          <w:lang w:val="en-US"/>
        </w:rPr>
      </w:pPr>
      <w:r w:rsidRPr="004D3EEB">
        <w:rPr>
          <w:rFonts w:ascii="Arial" w:hAnsi="Arial" w:cs="Arial"/>
          <w:b/>
          <w:bCs/>
          <w:szCs w:val="18"/>
          <w:lang w:val="en-US"/>
        </w:rPr>
        <w:t>Photo</w:t>
      </w:r>
      <w:r w:rsidR="005641F2" w:rsidRPr="004D3EEB">
        <w:rPr>
          <w:rFonts w:ascii="Arial" w:hAnsi="Arial" w:cs="Arial"/>
          <w:b/>
          <w:bCs/>
          <w:szCs w:val="18"/>
          <w:lang w:val="en-US"/>
        </w:rPr>
        <w:t>:</w:t>
      </w:r>
      <w:r w:rsidR="005641F2" w:rsidRPr="004D3EEB">
        <w:rPr>
          <w:b/>
          <w:bCs/>
          <w:szCs w:val="18"/>
          <w:lang w:val="en-US"/>
        </w:rPr>
        <w:t xml:space="preserve"> </w:t>
      </w:r>
      <w:r w:rsidR="005641F2" w:rsidRPr="004D3EEB">
        <w:rPr>
          <w:rFonts w:ascii="Arial" w:hAnsi="Arial" w:cs="Arial"/>
          <w:b/>
          <w:bCs/>
          <w:lang w:val="en-US"/>
        </w:rPr>
        <w:t>The acquisition was completed on May 1, 2022</w:t>
      </w:r>
      <w:r w:rsidR="005641F2" w:rsidRPr="004D3EEB">
        <w:rPr>
          <w:rFonts w:ascii="Arial" w:hAnsi="Arial" w:cs="Arial"/>
          <w:b/>
          <w:bCs/>
          <w:szCs w:val="18"/>
          <w:shd w:val="clear" w:color="auto" w:fill="FFFFFF"/>
          <w:lang w:val="en-US"/>
        </w:rPr>
        <w:t xml:space="preserve">, </w:t>
      </w:r>
      <w:r w:rsidR="005641F2" w:rsidRPr="004D3EEB">
        <w:rPr>
          <w:rFonts w:ascii="Arial" w:hAnsi="Arial" w:cs="Arial"/>
          <w:b/>
          <w:bCs/>
          <w:szCs w:val="18"/>
          <w:lang w:val="en-US"/>
        </w:rPr>
        <w:t>Johannes Overhues, co-</w:t>
      </w:r>
      <w:proofErr w:type="gramStart"/>
      <w:r w:rsidR="005641F2" w:rsidRPr="004D3EEB">
        <w:rPr>
          <w:rFonts w:ascii="Arial" w:hAnsi="Arial" w:cs="Arial"/>
          <w:b/>
          <w:bCs/>
          <w:szCs w:val="18"/>
          <w:lang w:val="en-US"/>
        </w:rPr>
        <w:t>shareholder</w:t>
      </w:r>
      <w:proofErr w:type="gramEnd"/>
      <w:r w:rsidR="005641F2" w:rsidRPr="004D3EEB">
        <w:rPr>
          <w:rFonts w:ascii="Arial" w:hAnsi="Arial" w:cs="Arial"/>
          <w:b/>
          <w:bCs/>
          <w:szCs w:val="18"/>
          <w:lang w:val="en-US"/>
        </w:rPr>
        <w:t xml:space="preserve"> and CEO Kappa optronics und Michel Schmid</w:t>
      </w:r>
      <w:r w:rsidR="00101B7A" w:rsidRPr="004D3EEB">
        <w:rPr>
          <w:rFonts w:ascii="Arial" w:hAnsi="Arial" w:cs="Arial"/>
          <w:b/>
          <w:bCs/>
          <w:szCs w:val="18"/>
          <w:lang w:val="en-US"/>
        </w:rPr>
        <w:t xml:space="preserve"> and Michael Schmid,</w:t>
      </w:r>
      <w:r w:rsidR="005641F2" w:rsidRPr="004D3EEB">
        <w:rPr>
          <w:rFonts w:ascii="Arial" w:hAnsi="Arial" w:cs="Arial"/>
          <w:b/>
          <w:bCs/>
          <w:szCs w:val="18"/>
          <w:lang w:val="en-US"/>
        </w:rPr>
        <w:t xml:space="preserve"> new Innovations Director Kappa optronics.</w:t>
      </w:r>
    </w:p>
    <w:p w14:paraId="2FA1A402" w14:textId="1C575957" w:rsidR="00E86D22" w:rsidRPr="00FF36A5" w:rsidRDefault="005641F2" w:rsidP="00733702">
      <w:pPr>
        <w:ind w:right="23"/>
        <w:jc w:val="both"/>
        <w:rPr>
          <w:rFonts w:ascii="Arial" w:hAnsi="Arial" w:cs="Arial"/>
          <w:lang w:val="en-US"/>
        </w:rPr>
      </w:pPr>
      <w:r>
        <w:rPr>
          <w:rFonts w:ascii="Arial" w:hAnsi="Arial" w:cs="Arial"/>
          <w:noProof/>
          <w:sz w:val="12"/>
          <w:szCs w:val="12"/>
        </w:rPr>
        <w:drawing>
          <wp:inline distT="0" distB="0" distL="0" distR="0" wp14:anchorId="5E0B11B4" wp14:editId="131A1B9A">
            <wp:extent cx="5220970" cy="3474085"/>
            <wp:effectExtent l="0" t="0" r="0" b="0"/>
            <wp:docPr id="1" name="Grafik 1" descr="Ein Bild, das Text, Schil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ld, darstellen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0970" cy="3474085"/>
                    </a:xfrm>
                    <a:prstGeom prst="rect">
                      <a:avLst/>
                    </a:prstGeom>
                  </pic:spPr>
                </pic:pic>
              </a:graphicData>
            </a:graphic>
          </wp:inline>
        </w:drawing>
      </w:r>
    </w:p>
    <w:p w14:paraId="0F1FCBCD" w14:textId="77777777" w:rsidR="00E86D22" w:rsidRPr="00F60D3D" w:rsidRDefault="00E86D22" w:rsidP="00733702">
      <w:pPr>
        <w:ind w:right="23"/>
        <w:jc w:val="both"/>
        <w:rPr>
          <w:b/>
          <w:bCs/>
          <w:color w:val="7F7F7F" w:themeColor="text1" w:themeTint="80"/>
          <w:lang w:val="en-US"/>
        </w:rPr>
      </w:pPr>
      <w:bookmarkStart w:id="0" w:name="_Hlk106373503"/>
      <w:r w:rsidRPr="00F60D3D">
        <w:rPr>
          <w:rFonts w:ascii="Arial" w:hAnsi="Arial" w:cs="Arial"/>
          <w:b/>
          <w:bCs/>
          <w:color w:val="7F7F7F" w:themeColor="text1" w:themeTint="80"/>
          <w:sz w:val="16"/>
          <w:szCs w:val="16"/>
          <w:lang w:val="en-US"/>
        </w:rPr>
        <w:lastRenderedPageBreak/>
        <w:t>Keywords/Hashtags:</w:t>
      </w:r>
    </w:p>
    <w:p w14:paraId="21B92545" w14:textId="6BBCB0EF" w:rsidR="003829E1" w:rsidRPr="00F60D3D" w:rsidRDefault="004A662D" w:rsidP="00733702">
      <w:pPr>
        <w:ind w:right="23"/>
        <w:jc w:val="both"/>
        <w:rPr>
          <w:rFonts w:ascii="Arial" w:hAnsi="Arial" w:cs="Arial"/>
          <w:color w:val="7F7F7F" w:themeColor="text1" w:themeTint="80"/>
          <w:sz w:val="16"/>
          <w:szCs w:val="16"/>
          <w:lang w:val="en-US"/>
        </w:rPr>
      </w:pPr>
      <w:r w:rsidRPr="00F60D3D">
        <w:rPr>
          <w:rFonts w:ascii="Arial" w:hAnsi="Arial" w:cs="Arial"/>
          <w:color w:val="7F7F7F" w:themeColor="text1" w:themeTint="80"/>
          <w:sz w:val="16"/>
          <w:szCs w:val="16"/>
          <w:lang w:val="en-US"/>
        </w:rPr>
        <w:t xml:space="preserve">#kappaoptronics #schmidengineering #digitalmirror #aviationcameras #drivervisionenhancer </w:t>
      </w:r>
      <w:r w:rsidR="00B2526A" w:rsidRPr="00F60D3D">
        <w:rPr>
          <w:rFonts w:ascii="Arial" w:hAnsi="Arial" w:cs="Arial"/>
          <w:color w:val="7F7F7F" w:themeColor="text1" w:themeTint="80"/>
          <w:sz w:val="16"/>
          <w:szCs w:val="16"/>
          <w:lang w:val="en-US"/>
        </w:rPr>
        <w:t>#switchgearcameras</w:t>
      </w:r>
    </w:p>
    <w:p w14:paraId="40DCB7E3" w14:textId="77777777" w:rsidR="00B2526A" w:rsidRPr="00F60D3D" w:rsidRDefault="00B2526A" w:rsidP="00733702">
      <w:pPr>
        <w:ind w:right="23"/>
        <w:jc w:val="both"/>
        <w:rPr>
          <w:rFonts w:ascii="Arial" w:hAnsi="Arial" w:cs="Arial"/>
          <w:color w:val="7F7F7F" w:themeColor="text1" w:themeTint="80"/>
          <w:sz w:val="16"/>
          <w:szCs w:val="16"/>
          <w:lang w:val="en-US"/>
        </w:rPr>
      </w:pPr>
    </w:p>
    <w:p w14:paraId="54D07C92" w14:textId="01AD4DBD" w:rsidR="00E86D22" w:rsidRDefault="00E86D22" w:rsidP="00733702">
      <w:pPr>
        <w:ind w:right="23"/>
        <w:jc w:val="both"/>
        <w:rPr>
          <w:rFonts w:ascii="Arial" w:hAnsi="Arial" w:cs="Arial"/>
          <w:color w:val="7F7F7F" w:themeColor="text1" w:themeTint="80"/>
          <w:sz w:val="16"/>
          <w:szCs w:val="16"/>
          <w:lang w:val="en-US"/>
        </w:rPr>
      </w:pPr>
      <w:r w:rsidRPr="00F60D3D">
        <w:rPr>
          <w:rFonts w:ascii="Arial" w:hAnsi="Arial" w:cs="Arial"/>
          <w:b/>
          <w:bCs/>
          <w:color w:val="7F7F7F" w:themeColor="text1" w:themeTint="80"/>
          <w:sz w:val="16"/>
          <w:szCs w:val="16"/>
          <w:lang w:val="en-US"/>
        </w:rPr>
        <w:t>Web Link:</w:t>
      </w:r>
      <w:r w:rsidRPr="00F60D3D">
        <w:rPr>
          <w:rFonts w:ascii="Arial" w:hAnsi="Arial" w:cs="Arial"/>
          <w:color w:val="7F7F7F" w:themeColor="text1" w:themeTint="80"/>
          <w:sz w:val="16"/>
          <w:szCs w:val="16"/>
          <w:lang w:val="en-US"/>
        </w:rPr>
        <w:t xml:space="preserve"> </w:t>
      </w:r>
      <w:r w:rsidR="00F60D3D">
        <w:rPr>
          <w:rFonts w:ascii="Arial" w:hAnsi="Arial" w:cs="Arial"/>
          <w:color w:val="7F7F7F" w:themeColor="text1" w:themeTint="80"/>
          <w:sz w:val="16"/>
          <w:szCs w:val="16"/>
          <w:lang w:val="en-US"/>
        </w:rPr>
        <w:t>www.kappa-optronics.com</w:t>
      </w:r>
    </w:p>
    <w:p w14:paraId="708C0B0C" w14:textId="77777777" w:rsidR="00F60D3D" w:rsidRPr="00F60D3D" w:rsidRDefault="00F60D3D" w:rsidP="00733702">
      <w:pPr>
        <w:ind w:right="23"/>
        <w:jc w:val="both"/>
        <w:rPr>
          <w:rFonts w:ascii="Arial" w:hAnsi="Arial" w:cs="Arial"/>
          <w:color w:val="7F7F7F" w:themeColor="text1" w:themeTint="80"/>
          <w:sz w:val="16"/>
          <w:szCs w:val="16"/>
          <w:lang w:val="en-US"/>
        </w:rPr>
      </w:pPr>
    </w:p>
    <w:p w14:paraId="11F91168" w14:textId="77777777" w:rsidR="0050702E" w:rsidRPr="0050702E" w:rsidRDefault="00E86D22" w:rsidP="00733702">
      <w:pPr>
        <w:ind w:right="23"/>
        <w:jc w:val="both"/>
        <w:rPr>
          <w:color w:val="7F7F7F" w:themeColor="text1" w:themeTint="80"/>
          <w:lang w:val="en-US"/>
        </w:rPr>
      </w:pPr>
      <w:r w:rsidRPr="0050702E">
        <w:rPr>
          <w:rFonts w:ascii="Arial" w:hAnsi="Arial" w:cs="Arial"/>
          <w:b/>
          <w:bCs/>
          <w:color w:val="7F7F7F" w:themeColor="text1" w:themeTint="80"/>
          <w:sz w:val="16"/>
          <w:szCs w:val="16"/>
          <w:lang w:val="en-US"/>
        </w:rPr>
        <w:t>Download web section</w:t>
      </w:r>
      <w:r w:rsidRPr="0050702E">
        <w:rPr>
          <w:rFonts w:ascii="Arial" w:hAnsi="Arial" w:cs="Arial"/>
          <w:color w:val="7F7F7F" w:themeColor="text1" w:themeTint="80"/>
          <w:sz w:val="16"/>
          <w:szCs w:val="16"/>
          <w:lang w:val="en-US"/>
        </w:rPr>
        <w:t>:</w:t>
      </w:r>
      <w:r w:rsidR="0050702E" w:rsidRPr="0050702E">
        <w:rPr>
          <w:color w:val="7F7F7F" w:themeColor="text1" w:themeTint="80"/>
          <w:lang w:val="en-US"/>
        </w:rPr>
        <w:t xml:space="preserve"> </w:t>
      </w:r>
    </w:p>
    <w:p w14:paraId="5D47BDCF" w14:textId="3760A725" w:rsidR="00E86D22" w:rsidRPr="0050702E" w:rsidRDefault="0050702E" w:rsidP="00733702">
      <w:pPr>
        <w:ind w:right="23"/>
        <w:jc w:val="both"/>
        <w:rPr>
          <w:rFonts w:ascii="Arial" w:hAnsi="Arial" w:cs="Arial"/>
          <w:color w:val="7F7F7F" w:themeColor="text1" w:themeTint="80"/>
          <w:sz w:val="16"/>
          <w:szCs w:val="16"/>
          <w:lang w:val="en-US"/>
        </w:rPr>
      </w:pPr>
      <w:r w:rsidRPr="0050702E">
        <w:rPr>
          <w:rFonts w:ascii="Arial" w:hAnsi="Arial" w:cs="Arial"/>
          <w:color w:val="7F7F7F" w:themeColor="text1" w:themeTint="80"/>
          <w:sz w:val="16"/>
          <w:szCs w:val="16"/>
          <w:lang w:val="en-US"/>
        </w:rPr>
        <w:t>https://www.kappa-optronics.com/en/news/auf-expansionskurs/</w:t>
      </w:r>
    </w:p>
    <w:p w14:paraId="4338536A" w14:textId="15018776" w:rsidR="00F23305" w:rsidRPr="0050702E" w:rsidRDefault="0050702E" w:rsidP="00733702">
      <w:pPr>
        <w:ind w:right="23"/>
        <w:jc w:val="both"/>
        <w:rPr>
          <w:rFonts w:ascii="Arial" w:hAnsi="Arial" w:cs="Arial"/>
          <w:color w:val="7F7F7F" w:themeColor="text1" w:themeTint="80"/>
          <w:sz w:val="16"/>
          <w:szCs w:val="16"/>
          <w:lang w:val="en-US"/>
        </w:rPr>
      </w:pPr>
      <w:r w:rsidRPr="0050702E">
        <w:rPr>
          <w:rFonts w:ascii="Arial" w:hAnsi="Arial" w:cs="Arial"/>
          <w:color w:val="7F7F7F" w:themeColor="text1" w:themeTint="80"/>
          <w:sz w:val="16"/>
          <w:szCs w:val="16"/>
          <w:lang w:val="en-US"/>
        </w:rPr>
        <w:t>https://www.kappa-optronics.com/en/news/on-course-for-expansion/</w:t>
      </w:r>
    </w:p>
    <w:p w14:paraId="0400A757" w14:textId="77777777" w:rsidR="00F23305" w:rsidRPr="00B31C26" w:rsidRDefault="00F23305" w:rsidP="00733702">
      <w:pPr>
        <w:ind w:right="23"/>
        <w:jc w:val="both"/>
        <w:rPr>
          <w:rFonts w:ascii="Arial" w:hAnsi="Arial" w:cs="Arial"/>
          <w:color w:val="FF0000"/>
          <w:sz w:val="16"/>
          <w:szCs w:val="16"/>
          <w:lang w:val="en-US"/>
        </w:rPr>
      </w:pPr>
    </w:p>
    <w:bookmarkEnd w:id="0"/>
    <w:p w14:paraId="49FC66EC" w14:textId="779613CA" w:rsidR="00E86D22" w:rsidRDefault="00E86D22" w:rsidP="00733702">
      <w:pPr>
        <w:pBdr>
          <w:bottom w:val="single" w:sz="4" w:space="1" w:color="auto"/>
        </w:pBdr>
        <w:autoSpaceDE w:val="0"/>
        <w:autoSpaceDN w:val="0"/>
        <w:jc w:val="both"/>
        <w:rPr>
          <w:rFonts w:ascii="Arial" w:hAnsi="Arial" w:cs="Arial"/>
          <w:lang w:val="en-US"/>
        </w:rPr>
      </w:pPr>
    </w:p>
    <w:p w14:paraId="50662B58" w14:textId="77777777" w:rsidR="00286E74" w:rsidRPr="00D3446C" w:rsidRDefault="00286E74" w:rsidP="00733702">
      <w:pPr>
        <w:pBdr>
          <w:bottom w:val="single" w:sz="4" w:space="1" w:color="auto"/>
        </w:pBdr>
        <w:autoSpaceDE w:val="0"/>
        <w:autoSpaceDN w:val="0"/>
        <w:jc w:val="both"/>
        <w:rPr>
          <w:rFonts w:ascii="Arial" w:hAnsi="Arial" w:cs="Arial"/>
          <w:color w:val="7F7F7F" w:themeColor="text1" w:themeTint="80"/>
          <w:lang w:val="en-US"/>
        </w:rPr>
      </w:pPr>
    </w:p>
    <w:p w14:paraId="392BB7CA" w14:textId="77777777" w:rsidR="00121186" w:rsidRPr="00D3446C" w:rsidRDefault="00121186" w:rsidP="00733702">
      <w:pPr>
        <w:pBdr>
          <w:bottom w:val="single" w:sz="4" w:space="1" w:color="auto"/>
        </w:pBdr>
        <w:autoSpaceDE w:val="0"/>
        <w:autoSpaceDN w:val="0"/>
        <w:jc w:val="both"/>
        <w:rPr>
          <w:rFonts w:ascii="Arial" w:hAnsi="Arial" w:cs="Arial"/>
          <w:color w:val="7F7F7F" w:themeColor="text1" w:themeTint="80"/>
          <w:lang w:val="en-US"/>
        </w:rPr>
      </w:pPr>
      <w:r w:rsidRPr="00D3446C">
        <w:rPr>
          <w:rFonts w:ascii="Arial" w:hAnsi="Arial" w:cs="Arial"/>
          <w:b/>
          <w:color w:val="7F7F7F" w:themeColor="text1" w:themeTint="80"/>
          <w:sz w:val="12"/>
          <w:szCs w:val="12"/>
          <w:lang w:val="en-US"/>
        </w:rPr>
        <w:t>Kappa optronics - Footer</w:t>
      </w:r>
    </w:p>
    <w:p w14:paraId="4DAB505C" w14:textId="77777777" w:rsidR="005641F2" w:rsidRDefault="005641F2" w:rsidP="00D3446C">
      <w:pPr>
        <w:ind w:right="23"/>
        <w:jc w:val="both"/>
        <w:rPr>
          <w:rFonts w:ascii="Arial" w:hAnsi="Arial" w:cs="Arial"/>
          <w:color w:val="7F7F7F" w:themeColor="text1" w:themeTint="80"/>
          <w:sz w:val="14"/>
          <w:szCs w:val="14"/>
          <w:lang w:val="en-US"/>
        </w:rPr>
      </w:pPr>
    </w:p>
    <w:p w14:paraId="1ECBE6FA" w14:textId="70FDA4E1" w:rsidR="00D3446C" w:rsidRPr="00D3446C" w:rsidRDefault="00D3446C" w:rsidP="00D3446C">
      <w:pPr>
        <w:ind w:right="23"/>
        <w:jc w:val="both"/>
        <w:rPr>
          <w:rFonts w:ascii="Arial" w:hAnsi="Arial" w:cs="Arial"/>
          <w:color w:val="7F7F7F" w:themeColor="text1" w:themeTint="80"/>
          <w:sz w:val="14"/>
          <w:szCs w:val="14"/>
          <w:lang w:val="en-US"/>
        </w:rPr>
      </w:pPr>
      <w:r w:rsidRPr="00D3446C">
        <w:rPr>
          <w:rFonts w:ascii="Arial" w:hAnsi="Arial" w:cs="Arial"/>
          <w:color w:val="7F7F7F" w:themeColor="text1" w:themeTint="80"/>
          <w:sz w:val="14"/>
          <w:szCs w:val="14"/>
          <w:lang w:val="en-US"/>
        </w:rPr>
        <w:t>Cameras and Vision Systems for Anything that Drives or Flies</w:t>
      </w:r>
    </w:p>
    <w:p w14:paraId="37EBED5C" w14:textId="77777777" w:rsidR="005641F2" w:rsidRDefault="005641F2" w:rsidP="00D3446C">
      <w:pPr>
        <w:ind w:right="23"/>
        <w:jc w:val="both"/>
        <w:rPr>
          <w:rFonts w:ascii="Arial" w:hAnsi="Arial" w:cs="Arial"/>
          <w:color w:val="7F7F7F" w:themeColor="text1" w:themeTint="80"/>
          <w:sz w:val="14"/>
          <w:szCs w:val="14"/>
          <w:lang w:val="en-US"/>
        </w:rPr>
      </w:pPr>
    </w:p>
    <w:p w14:paraId="2B093010" w14:textId="76D080D9" w:rsidR="003D4FB1" w:rsidRPr="00D3446C" w:rsidRDefault="00D3446C" w:rsidP="00D3446C">
      <w:pPr>
        <w:ind w:right="23"/>
        <w:jc w:val="both"/>
        <w:rPr>
          <w:rFonts w:ascii="Arial" w:hAnsi="Arial" w:cs="Arial"/>
          <w:color w:val="7F7F7F" w:themeColor="text1" w:themeTint="80"/>
          <w:sz w:val="14"/>
          <w:szCs w:val="14"/>
          <w:lang w:val="en-US"/>
        </w:rPr>
      </w:pPr>
      <w:r w:rsidRPr="00D3446C">
        <w:rPr>
          <w:rFonts w:ascii="Arial" w:hAnsi="Arial" w:cs="Arial"/>
          <w:color w:val="7F7F7F" w:themeColor="text1" w:themeTint="80"/>
          <w:sz w:val="14"/>
          <w:szCs w:val="14"/>
          <w:lang w:val="en-US"/>
        </w:rPr>
        <w:t>Kappa has over 40 years of experience with application-specific cameras and vision systems in rugged and certifiable design – in small and mid-sized series.</w:t>
      </w:r>
      <w:r>
        <w:rPr>
          <w:rFonts w:ascii="Arial" w:hAnsi="Arial" w:cs="Arial"/>
          <w:color w:val="7F7F7F" w:themeColor="text1" w:themeTint="80"/>
          <w:sz w:val="14"/>
          <w:szCs w:val="14"/>
          <w:lang w:val="en-US"/>
        </w:rPr>
        <w:t xml:space="preserve"> </w:t>
      </w:r>
      <w:r w:rsidRPr="00D3446C">
        <w:rPr>
          <w:rFonts w:ascii="Arial" w:hAnsi="Arial" w:cs="Arial"/>
          <w:color w:val="7F7F7F" w:themeColor="text1" w:themeTint="80"/>
          <w:sz w:val="14"/>
          <w:szCs w:val="14"/>
          <w:lang w:val="en-US"/>
        </w:rPr>
        <w:t xml:space="preserve">We offer innovative vision solutions for day and night operations, ensuring maximum performance of </w:t>
      </w:r>
      <w:proofErr w:type="gramStart"/>
      <w:r w:rsidRPr="00D3446C">
        <w:rPr>
          <w:rFonts w:ascii="Arial" w:hAnsi="Arial" w:cs="Arial"/>
          <w:color w:val="7F7F7F" w:themeColor="text1" w:themeTint="80"/>
          <w:sz w:val="14"/>
          <w:szCs w:val="14"/>
          <w:lang w:val="en-US"/>
        </w:rPr>
        <w:t>higher level</w:t>
      </w:r>
      <w:proofErr w:type="gramEnd"/>
      <w:r w:rsidRPr="00D3446C">
        <w:rPr>
          <w:rFonts w:ascii="Arial" w:hAnsi="Arial" w:cs="Arial"/>
          <w:color w:val="7F7F7F" w:themeColor="text1" w:themeTint="80"/>
          <w:sz w:val="14"/>
          <w:szCs w:val="14"/>
          <w:lang w:val="en-US"/>
        </w:rPr>
        <w:t xml:space="preserve"> systems. Our solutions are especially suitable for safety-critical applications. We provide on-site consulting, dynamic project management, and a highly experienced development team.</w:t>
      </w:r>
      <w:r>
        <w:rPr>
          <w:rFonts w:ascii="Arial" w:hAnsi="Arial" w:cs="Arial"/>
          <w:color w:val="7F7F7F" w:themeColor="text1" w:themeTint="80"/>
          <w:sz w:val="14"/>
          <w:szCs w:val="14"/>
          <w:lang w:val="en-US"/>
        </w:rPr>
        <w:t xml:space="preserve"> </w:t>
      </w:r>
      <w:r w:rsidRPr="00D3446C">
        <w:rPr>
          <w:rFonts w:ascii="Arial" w:hAnsi="Arial" w:cs="Arial"/>
          <w:color w:val="7F7F7F" w:themeColor="text1" w:themeTint="80"/>
          <w:sz w:val="14"/>
          <w:szCs w:val="14"/>
          <w:lang w:val="en-US"/>
        </w:rPr>
        <w:t xml:space="preserve">Special signal processing, mechanical modifications and customer-specific interface configuration are all part of the Kappa concept, as are integration of optical components, </w:t>
      </w:r>
      <w:proofErr w:type="gramStart"/>
      <w:r w:rsidRPr="00D3446C">
        <w:rPr>
          <w:rFonts w:ascii="Arial" w:hAnsi="Arial" w:cs="Arial"/>
          <w:color w:val="7F7F7F" w:themeColor="text1" w:themeTint="80"/>
          <w:sz w:val="14"/>
          <w:szCs w:val="14"/>
          <w:lang w:val="en-US"/>
        </w:rPr>
        <w:t>illumination</w:t>
      </w:r>
      <w:proofErr w:type="gramEnd"/>
      <w:r w:rsidRPr="00D3446C">
        <w:rPr>
          <w:rFonts w:ascii="Arial" w:hAnsi="Arial" w:cs="Arial"/>
          <w:color w:val="7F7F7F" w:themeColor="text1" w:themeTint="80"/>
          <w:sz w:val="14"/>
          <w:szCs w:val="14"/>
          <w:lang w:val="en-US"/>
        </w:rPr>
        <w:t xml:space="preserve"> and video management.</w:t>
      </w:r>
      <w:r>
        <w:rPr>
          <w:rFonts w:ascii="Arial" w:hAnsi="Arial" w:cs="Arial"/>
          <w:color w:val="7F7F7F" w:themeColor="text1" w:themeTint="80"/>
          <w:sz w:val="14"/>
          <w:szCs w:val="14"/>
          <w:lang w:val="en-US"/>
        </w:rPr>
        <w:t xml:space="preserve"> </w:t>
      </w:r>
      <w:r w:rsidRPr="00D3446C">
        <w:rPr>
          <w:rFonts w:ascii="Arial" w:hAnsi="Arial" w:cs="Arial"/>
          <w:color w:val="7F7F7F" w:themeColor="text1" w:themeTint="80"/>
          <w:sz w:val="14"/>
          <w:szCs w:val="14"/>
          <w:lang w:val="en-US"/>
        </w:rPr>
        <w:t xml:space="preserve">We are leaders in technology. Moreover, we meet all safety requirements on design assurance procedures in hardware and software development, </w:t>
      </w:r>
      <w:proofErr w:type="gramStart"/>
      <w:r w:rsidRPr="00D3446C">
        <w:rPr>
          <w:rFonts w:ascii="Arial" w:hAnsi="Arial" w:cs="Arial"/>
          <w:color w:val="7F7F7F" w:themeColor="text1" w:themeTint="80"/>
          <w:sz w:val="14"/>
          <w:szCs w:val="14"/>
          <w:lang w:val="en-US"/>
        </w:rPr>
        <w:t>qualification</w:t>
      </w:r>
      <w:proofErr w:type="gramEnd"/>
      <w:r w:rsidRPr="00D3446C">
        <w:rPr>
          <w:rFonts w:ascii="Arial" w:hAnsi="Arial" w:cs="Arial"/>
          <w:color w:val="7F7F7F" w:themeColor="text1" w:themeTint="80"/>
          <w:sz w:val="14"/>
          <w:szCs w:val="14"/>
          <w:lang w:val="en-US"/>
        </w:rPr>
        <w:t xml:space="preserve"> and certification (up to SIL 2/ASIL-B/ DAL-B, ISO 26262, DO-254, DO-160, DO-178, MIL STD 810/704, </w:t>
      </w:r>
      <w:proofErr w:type="spellStart"/>
      <w:r w:rsidRPr="00D3446C">
        <w:rPr>
          <w:rFonts w:ascii="Arial" w:hAnsi="Arial" w:cs="Arial"/>
          <w:color w:val="7F7F7F" w:themeColor="text1" w:themeTint="80"/>
          <w:sz w:val="14"/>
          <w:szCs w:val="14"/>
          <w:lang w:val="en-US"/>
        </w:rPr>
        <w:t>Nato</w:t>
      </w:r>
      <w:proofErr w:type="spellEnd"/>
      <w:r w:rsidRPr="00D3446C">
        <w:rPr>
          <w:rFonts w:ascii="Arial" w:hAnsi="Arial" w:cs="Arial"/>
          <w:color w:val="7F7F7F" w:themeColor="text1" w:themeTint="80"/>
          <w:sz w:val="14"/>
          <w:szCs w:val="14"/>
          <w:lang w:val="en-US"/>
        </w:rPr>
        <w:t>-Supplier Code C4792).</w:t>
      </w:r>
    </w:p>
    <w:sectPr w:rsidR="003D4FB1" w:rsidRPr="00D3446C" w:rsidSect="0012218E">
      <w:headerReference w:type="even" r:id="rId8"/>
      <w:headerReference w:type="default" r:id="rId9"/>
      <w:footerReference w:type="even" r:id="rId10"/>
      <w:footerReference w:type="default" r:id="rId11"/>
      <w:headerReference w:type="first" r:id="rId12"/>
      <w:footerReference w:type="first" r:id="rId13"/>
      <w:pgSz w:w="11906" w:h="16838"/>
      <w:pgMar w:top="1276" w:right="226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4B7A" w14:textId="77777777" w:rsidR="00E76ADE" w:rsidRDefault="00E76ADE" w:rsidP="00844CD6">
      <w:r>
        <w:separator/>
      </w:r>
    </w:p>
  </w:endnote>
  <w:endnote w:type="continuationSeparator" w:id="0">
    <w:p w14:paraId="533572BC" w14:textId="77777777" w:rsidR="00E76ADE" w:rsidRDefault="00E76ADE" w:rsidP="0084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spac821 BT">
    <w:panose1 w:val="020B0609020202020204"/>
    <w:charset w:val="00"/>
    <w:family w:val="modern"/>
    <w:pitch w:val="fixed"/>
    <w:sig w:usb0="800000AF" w:usb1="1000204A" w:usb2="00000000" w:usb3="00000000" w:csb0="00000011" w:csb1="00000000"/>
    <w:embedRegular r:id="rId1" w:subsetted="1" w:fontKey="{FCC71A36-DDC9-425E-B776-76FCC6D48E8D}"/>
    <w:embedBold r:id="rId2" w:subsetted="1" w:fontKey="{2E032A63-E11E-4D9F-9731-CA13AA14EAEC}"/>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10B363C1-1C17-4E88-AC5B-85F5973ABA75}"/>
    <w:embedBold r:id="rId4" w:fontKey="{A6A63460-7DA7-4056-A2B5-D582F5343191}"/>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1038" w14:textId="77777777" w:rsidR="00917A3E" w:rsidRDefault="00917A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A888" w14:textId="77777777" w:rsidR="002030E0" w:rsidRDefault="002030E0" w:rsidP="00194677">
    <w:pPr>
      <w:pStyle w:val="Fuzeile"/>
      <w:tabs>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7C29" w14:textId="77777777" w:rsidR="00917A3E" w:rsidRDefault="00917A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0FC36" w14:textId="77777777" w:rsidR="00E76ADE" w:rsidRDefault="00E76ADE" w:rsidP="00844CD6">
      <w:r>
        <w:separator/>
      </w:r>
    </w:p>
  </w:footnote>
  <w:footnote w:type="continuationSeparator" w:id="0">
    <w:p w14:paraId="23D78912" w14:textId="77777777" w:rsidR="00E76ADE" w:rsidRDefault="00E76ADE" w:rsidP="0084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FFC7" w14:textId="77777777" w:rsidR="00917A3E" w:rsidRDefault="00917A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8AED" w14:textId="77777777" w:rsidR="00286E74" w:rsidRPr="007C6356" w:rsidRDefault="00286E74" w:rsidP="00917A3E">
    <w:pPr>
      <w:tabs>
        <w:tab w:val="left" w:pos="2160"/>
      </w:tabs>
      <w:ind w:right="23"/>
      <w:rPr>
        <w:rFonts w:ascii="Arial" w:hAnsi="Arial" w:cs="Arial"/>
        <w:b/>
        <w:sz w:val="14"/>
        <w:szCs w:val="14"/>
      </w:rPr>
    </w:pPr>
    <w:r w:rsidRPr="007C6356">
      <w:rPr>
        <w:rFonts w:ascii="Arial" w:hAnsi="Arial" w:cs="Arial"/>
        <w:b/>
        <w:bCs/>
        <w:noProof/>
        <w:sz w:val="14"/>
        <w:szCs w:val="14"/>
      </w:rPr>
      <w:drawing>
        <wp:anchor distT="0" distB="0" distL="114300" distR="114300" simplePos="0" relativeHeight="251659264" behindDoc="0" locked="0" layoutInCell="1" allowOverlap="1" wp14:anchorId="18697C90" wp14:editId="21DC64E0">
          <wp:simplePos x="0" y="0"/>
          <wp:positionH relativeFrom="column">
            <wp:posOffset>5257800</wp:posOffset>
          </wp:positionH>
          <wp:positionV relativeFrom="paragraph">
            <wp:posOffset>0</wp:posOffset>
          </wp:positionV>
          <wp:extent cx="359410" cy="359410"/>
          <wp:effectExtent l="0" t="0" r="0" b="0"/>
          <wp:wrapNone/>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356">
      <w:rPr>
        <w:rFonts w:ascii="Arial" w:hAnsi="Arial" w:cs="Arial"/>
        <w:b/>
        <w:bCs/>
        <w:sz w:val="14"/>
        <w:szCs w:val="14"/>
      </w:rPr>
      <w:t>Kappa optronics GmbH</w:t>
    </w:r>
    <w:r w:rsidRPr="007C6356">
      <w:rPr>
        <w:rFonts w:ascii="Arial" w:hAnsi="Arial" w:cs="Arial"/>
        <w:sz w:val="14"/>
        <w:szCs w:val="14"/>
      </w:rPr>
      <w:tab/>
    </w:r>
    <w:r w:rsidRPr="007C6356">
      <w:rPr>
        <w:rFonts w:ascii="Arial" w:hAnsi="Arial" w:cs="Arial"/>
        <w:b/>
        <w:bCs/>
        <w:sz w:val="14"/>
        <w:szCs w:val="14"/>
      </w:rPr>
      <w:t xml:space="preserve">Kontakt Marketing-Communications       </w:t>
    </w:r>
    <w:r w:rsidRPr="007C6356">
      <w:rPr>
        <w:rFonts w:ascii="Arial" w:hAnsi="Arial" w:cs="Arial"/>
        <w:b/>
        <w:bCs/>
        <w:sz w:val="14"/>
        <w:szCs w:val="14"/>
      </w:rPr>
      <w:tab/>
      <w:t>Kappa Event</w:t>
    </w:r>
  </w:p>
  <w:p w14:paraId="3DE998AA" w14:textId="5334824E" w:rsidR="00286E74" w:rsidRPr="007C6356" w:rsidRDefault="00286E74" w:rsidP="00917A3E">
    <w:pPr>
      <w:tabs>
        <w:tab w:val="left" w:pos="2160"/>
      </w:tabs>
      <w:ind w:right="23"/>
      <w:rPr>
        <w:rFonts w:ascii="Arial" w:hAnsi="Arial" w:cs="Arial"/>
        <w:sz w:val="14"/>
        <w:szCs w:val="14"/>
      </w:rPr>
    </w:pPr>
    <w:r w:rsidRPr="007C6356">
      <w:rPr>
        <w:rFonts w:ascii="Arial" w:hAnsi="Arial" w:cs="Arial"/>
        <w:sz w:val="14"/>
        <w:szCs w:val="14"/>
      </w:rPr>
      <w:t>Kleines Feld 6</w:t>
    </w:r>
    <w:r w:rsidRPr="007C6356">
      <w:rPr>
        <w:rFonts w:ascii="Arial" w:hAnsi="Arial" w:cs="Arial"/>
        <w:sz w:val="14"/>
        <w:szCs w:val="14"/>
      </w:rPr>
      <w:tab/>
      <w:t>Katrin Vogel</w:t>
    </w:r>
    <w:r w:rsidRPr="007C6356">
      <w:rPr>
        <w:rFonts w:ascii="Arial" w:hAnsi="Arial" w:cs="Arial"/>
        <w:sz w:val="14"/>
        <w:szCs w:val="14"/>
      </w:rPr>
      <w:tab/>
    </w:r>
    <w:r w:rsidRPr="007C6356">
      <w:rPr>
        <w:rFonts w:ascii="Arial" w:hAnsi="Arial" w:cs="Arial"/>
        <w:sz w:val="14"/>
        <w:szCs w:val="14"/>
      </w:rPr>
      <w:tab/>
    </w:r>
    <w:r w:rsidRPr="007C6356">
      <w:rPr>
        <w:rFonts w:ascii="Arial" w:hAnsi="Arial" w:cs="Arial"/>
        <w:sz w:val="14"/>
        <w:szCs w:val="14"/>
      </w:rPr>
      <w:tab/>
      <w:t>ILA Berlin, #ILA22</w:t>
    </w:r>
  </w:p>
  <w:p w14:paraId="45928142" w14:textId="7D6A1508" w:rsidR="00286E74" w:rsidRPr="007C6356" w:rsidRDefault="00286E74" w:rsidP="00917A3E">
    <w:pPr>
      <w:pStyle w:val="Textkrper2"/>
      <w:tabs>
        <w:tab w:val="left" w:pos="2160"/>
      </w:tabs>
      <w:spacing w:after="0" w:line="240" w:lineRule="auto"/>
      <w:ind w:right="23"/>
      <w:rPr>
        <w:rFonts w:ascii="Arial" w:hAnsi="Arial" w:cs="Arial"/>
        <w:sz w:val="14"/>
        <w:szCs w:val="14"/>
        <w:lang w:val="en-US"/>
      </w:rPr>
    </w:pPr>
    <w:r w:rsidRPr="007C6356">
      <w:rPr>
        <w:rFonts w:ascii="Arial" w:hAnsi="Arial" w:cs="Arial"/>
        <w:sz w:val="14"/>
        <w:szCs w:val="14"/>
        <w:lang w:val="en-US"/>
      </w:rPr>
      <w:t>D-37130 Gleichen</w:t>
    </w:r>
    <w:r w:rsidRPr="007C6356">
      <w:rPr>
        <w:rFonts w:ascii="Arial" w:hAnsi="Arial" w:cs="Arial"/>
        <w:sz w:val="14"/>
        <w:szCs w:val="14"/>
        <w:lang w:val="en-US"/>
      </w:rPr>
      <w:tab/>
      <w:t>Head of Marketing</w:t>
    </w:r>
    <w:r w:rsidRPr="007C6356">
      <w:rPr>
        <w:rFonts w:ascii="Arial" w:hAnsi="Arial" w:cs="Arial"/>
        <w:sz w:val="14"/>
        <w:szCs w:val="14"/>
        <w:lang w:val="en-US"/>
      </w:rPr>
      <w:tab/>
    </w:r>
    <w:r w:rsidRPr="007C6356">
      <w:rPr>
        <w:rFonts w:ascii="Arial" w:hAnsi="Arial" w:cs="Arial"/>
        <w:sz w:val="14"/>
        <w:szCs w:val="14"/>
        <w:lang w:val="en-US"/>
      </w:rPr>
      <w:tab/>
    </w:r>
    <w:r w:rsidRPr="007C6356">
      <w:rPr>
        <w:rFonts w:ascii="Arial" w:hAnsi="Arial" w:cs="Arial"/>
        <w:sz w:val="14"/>
        <w:szCs w:val="14"/>
        <w:lang w:val="en-US"/>
      </w:rPr>
      <w:tab/>
      <w:t>22.-26. June2022</w:t>
    </w:r>
  </w:p>
  <w:p w14:paraId="2075901A" w14:textId="77777777" w:rsidR="00286E74" w:rsidRPr="007C6356" w:rsidRDefault="00286E74" w:rsidP="00917A3E">
    <w:pPr>
      <w:ind w:right="23"/>
      <w:rPr>
        <w:rFonts w:ascii="Arial" w:hAnsi="Arial" w:cs="Arial"/>
        <w:sz w:val="14"/>
        <w:szCs w:val="14"/>
        <w:lang w:val="en-US"/>
      </w:rPr>
    </w:pPr>
    <w:proofErr w:type="spellStart"/>
    <w:proofErr w:type="gramStart"/>
    <w:r w:rsidRPr="007C6356">
      <w:rPr>
        <w:rFonts w:ascii="Arial" w:hAnsi="Arial" w:cs="Arial"/>
        <w:sz w:val="14"/>
        <w:szCs w:val="14"/>
        <w:lang w:val="en-US"/>
      </w:rPr>
      <w:t>Fon</w:t>
    </w:r>
    <w:proofErr w:type="spellEnd"/>
    <w:r w:rsidRPr="007C6356">
      <w:rPr>
        <w:rFonts w:ascii="Arial" w:hAnsi="Arial" w:cs="Arial"/>
        <w:sz w:val="14"/>
        <w:szCs w:val="14"/>
        <w:lang w:val="en-US"/>
      </w:rPr>
      <w:t xml:space="preserve">  +</w:t>
    </w:r>
    <w:proofErr w:type="gramEnd"/>
    <w:r w:rsidRPr="007C6356">
      <w:rPr>
        <w:rFonts w:ascii="Arial" w:hAnsi="Arial" w:cs="Arial"/>
        <w:sz w:val="14"/>
        <w:szCs w:val="14"/>
        <w:lang w:val="en-US"/>
      </w:rPr>
      <w:t>49 5508|974.0</w:t>
    </w:r>
    <w:r w:rsidRPr="007C6356">
      <w:rPr>
        <w:rFonts w:ascii="Arial" w:hAnsi="Arial" w:cs="Arial"/>
        <w:sz w:val="14"/>
        <w:szCs w:val="14"/>
        <w:lang w:val="en-US"/>
      </w:rPr>
      <w:tab/>
    </w:r>
    <w:r w:rsidRPr="007C6356">
      <w:rPr>
        <w:rFonts w:ascii="Arial" w:hAnsi="Arial" w:cs="Arial"/>
        <w:sz w:val="14"/>
        <w:szCs w:val="14"/>
        <w:lang w:val="en-US"/>
      </w:rPr>
      <w:tab/>
      <w:t>+49 5508|974.230</w:t>
    </w:r>
    <w:r w:rsidRPr="007C6356">
      <w:rPr>
        <w:rFonts w:ascii="Arial" w:hAnsi="Arial" w:cs="Arial"/>
        <w:sz w:val="14"/>
        <w:szCs w:val="14"/>
        <w:lang w:val="en-US"/>
      </w:rPr>
      <w:tab/>
    </w:r>
    <w:r w:rsidRPr="007C6356">
      <w:rPr>
        <w:rFonts w:ascii="Arial" w:hAnsi="Arial" w:cs="Arial"/>
        <w:sz w:val="14"/>
        <w:szCs w:val="14"/>
        <w:lang w:val="en-US"/>
      </w:rPr>
      <w:tab/>
    </w:r>
    <w:r w:rsidRPr="007C6356">
      <w:rPr>
        <w:rFonts w:ascii="Arial" w:hAnsi="Arial" w:cs="Arial"/>
        <w:sz w:val="14"/>
        <w:szCs w:val="14"/>
        <w:lang w:val="en-US"/>
      </w:rPr>
      <w:tab/>
      <w:t>Booth 257 Hall 4 BDLI</w:t>
    </w:r>
    <w:r w:rsidRPr="007C6356">
      <w:rPr>
        <w:rFonts w:ascii="Arial" w:hAnsi="Arial" w:cs="Arial"/>
        <w:sz w:val="14"/>
        <w:szCs w:val="14"/>
        <w:lang w:val="en-US"/>
      </w:rPr>
      <w:tab/>
    </w:r>
    <w:r w:rsidRPr="007C6356">
      <w:rPr>
        <w:rFonts w:ascii="Arial" w:hAnsi="Arial" w:cs="Arial"/>
        <w:sz w:val="14"/>
        <w:szCs w:val="14"/>
        <w:lang w:val="en-US"/>
      </w:rPr>
      <w:tab/>
    </w:r>
  </w:p>
  <w:p w14:paraId="59260817" w14:textId="7EDD708D" w:rsidR="00286E74" w:rsidRPr="007C6356" w:rsidRDefault="00286E74" w:rsidP="00917A3E">
    <w:pPr>
      <w:ind w:right="23"/>
      <w:rPr>
        <w:rFonts w:ascii="Arial" w:hAnsi="Arial" w:cs="Arial"/>
        <w:sz w:val="14"/>
        <w:szCs w:val="14"/>
        <w:lang w:val="en-US"/>
      </w:rPr>
    </w:pPr>
    <w:r w:rsidRPr="007C6356">
      <w:rPr>
        <w:rFonts w:ascii="Arial" w:hAnsi="Arial" w:cs="Arial"/>
        <w:sz w:val="14"/>
        <w:szCs w:val="14"/>
        <w:lang w:val="en-US"/>
      </w:rPr>
      <w:t>info@kappa-optronics.com</w:t>
    </w:r>
    <w:r w:rsidRPr="007C6356">
      <w:rPr>
        <w:rFonts w:ascii="Arial" w:hAnsi="Arial" w:cs="Arial"/>
        <w:sz w:val="14"/>
        <w:szCs w:val="14"/>
        <w:lang w:val="en-US"/>
      </w:rPr>
      <w:tab/>
    </w:r>
    <w:hyperlink r:id="rId2" w:history="1">
      <w:r w:rsidRPr="007C6356">
        <w:rPr>
          <w:rStyle w:val="Hyperlink"/>
          <w:rFonts w:ascii="Arial" w:hAnsi="Arial" w:cs="Arial"/>
          <w:sz w:val="14"/>
          <w:szCs w:val="14"/>
          <w:lang w:val="en-US"/>
        </w:rPr>
        <w:t>k.vogel@kappa-optronics.com</w:t>
      </w:r>
    </w:hyperlink>
    <w:r w:rsidRPr="007C6356">
      <w:rPr>
        <w:rFonts w:ascii="Arial" w:hAnsi="Arial" w:cs="Arial"/>
        <w:sz w:val="14"/>
        <w:szCs w:val="14"/>
        <w:lang w:val="en-US"/>
      </w:rPr>
      <w:t xml:space="preserve"> </w:t>
    </w:r>
  </w:p>
  <w:p w14:paraId="2311419C" w14:textId="661F20A7" w:rsidR="00286E74" w:rsidRPr="007C6356" w:rsidRDefault="00E837DA" w:rsidP="00917A3E">
    <w:pPr>
      <w:ind w:right="23"/>
      <w:rPr>
        <w:rFonts w:ascii="Arial" w:hAnsi="Arial" w:cs="Arial"/>
        <w:sz w:val="14"/>
        <w:szCs w:val="14"/>
        <w:lang w:val="en-US"/>
      </w:rPr>
    </w:pPr>
    <w:hyperlink r:id="rId3" w:history="1">
      <w:r w:rsidR="00286E74" w:rsidRPr="007C6356">
        <w:rPr>
          <w:rStyle w:val="Hyperlink"/>
          <w:rFonts w:ascii="Arial" w:hAnsi="Arial" w:cs="Arial"/>
          <w:sz w:val="14"/>
          <w:szCs w:val="14"/>
          <w:lang w:val="en-US"/>
        </w:rPr>
        <w:t>www.kappa-optronics.com</w:t>
      </w:r>
    </w:hyperlink>
    <w:r w:rsidR="00286E74" w:rsidRPr="007C6356">
      <w:rPr>
        <w:rFonts w:ascii="Arial" w:hAnsi="Arial" w:cs="Arial"/>
        <w:sz w:val="14"/>
        <w:szCs w:val="14"/>
        <w:lang w:val="en-US"/>
      </w:rPr>
      <w:tab/>
      <w:t>www.kappa-optronics.com</w:t>
    </w:r>
  </w:p>
  <w:p w14:paraId="680EBCAF" w14:textId="77777777" w:rsidR="00286E74" w:rsidRPr="007C6356" w:rsidRDefault="00286E74" w:rsidP="00917A3E">
    <w:pPr>
      <w:pStyle w:val="Textkrper2"/>
      <w:tabs>
        <w:tab w:val="left" w:pos="2700"/>
      </w:tabs>
      <w:spacing w:after="0" w:line="240" w:lineRule="auto"/>
      <w:ind w:right="23"/>
      <w:rPr>
        <w:rFonts w:ascii="Arial" w:hAnsi="Arial" w:cs="Arial"/>
        <w:sz w:val="14"/>
        <w:szCs w:val="14"/>
        <w:lang w:val="en-US"/>
      </w:rPr>
    </w:pPr>
  </w:p>
  <w:p w14:paraId="0FA0F885" w14:textId="77777777" w:rsidR="00286E74" w:rsidRPr="007C6356" w:rsidRDefault="00286E74" w:rsidP="00917A3E">
    <w:pPr>
      <w:pStyle w:val="Kopfzeile"/>
      <w:rPr>
        <w:rFonts w:ascii="Arial" w:hAnsi="Arial" w:cs="Arial"/>
        <w:sz w:val="14"/>
        <w:szCs w:val="14"/>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077F" w14:textId="77777777" w:rsidR="00917A3E" w:rsidRDefault="00917A3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7E"/>
    <w:rsid w:val="00023630"/>
    <w:rsid w:val="00023A06"/>
    <w:rsid w:val="0003006D"/>
    <w:rsid w:val="00034647"/>
    <w:rsid w:val="00040C89"/>
    <w:rsid w:val="00042F36"/>
    <w:rsid w:val="00043271"/>
    <w:rsid w:val="00050A0D"/>
    <w:rsid w:val="0005251D"/>
    <w:rsid w:val="0006269B"/>
    <w:rsid w:val="00063912"/>
    <w:rsid w:val="00074B5C"/>
    <w:rsid w:val="00085D02"/>
    <w:rsid w:val="00087106"/>
    <w:rsid w:val="000B2320"/>
    <w:rsid w:val="000B3EBA"/>
    <w:rsid w:val="000D3CEE"/>
    <w:rsid w:val="000D70F7"/>
    <w:rsid w:val="000F2346"/>
    <w:rsid w:val="000F6E1F"/>
    <w:rsid w:val="000F7CF5"/>
    <w:rsid w:val="00101B7A"/>
    <w:rsid w:val="00102B2B"/>
    <w:rsid w:val="0011142A"/>
    <w:rsid w:val="0011353B"/>
    <w:rsid w:val="00121186"/>
    <w:rsid w:val="0012218E"/>
    <w:rsid w:val="00122C9D"/>
    <w:rsid w:val="00124C8E"/>
    <w:rsid w:val="00124FA1"/>
    <w:rsid w:val="00133E38"/>
    <w:rsid w:val="00133EE2"/>
    <w:rsid w:val="00137731"/>
    <w:rsid w:val="00141750"/>
    <w:rsid w:val="00142D07"/>
    <w:rsid w:val="0015517A"/>
    <w:rsid w:val="0016036E"/>
    <w:rsid w:val="00164299"/>
    <w:rsid w:val="001746FE"/>
    <w:rsid w:val="00177AA3"/>
    <w:rsid w:val="00180662"/>
    <w:rsid w:val="001842D7"/>
    <w:rsid w:val="00185DD1"/>
    <w:rsid w:val="00186203"/>
    <w:rsid w:val="0018749C"/>
    <w:rsid w:val="0018768F"/>
    <w:rsid w:val="00194677"/>
    <w:rsid w:val="001A0F06"/>
    <w:rsid w:val="001B7BF4"/>
    <w:rsid w:val="001C218F"/>
    <w:rsid w:val="001D4775"/>
    <w:rsid w:val="001E40CD"/>
    <w:rsid w:val="001F1831"/>
    <w:rsid w:val="002012E9"/>
    <w:rsid w:val="002030E0"/>
    <w:rsid w:val="00213429"/>
    <w:rsid w:val="002233F6"/>
    <w:rsid w:val="0022511B"/>
    <w:rsid w:val="002325B0"/>
    <w:rsid w:val="00232E4C"/>
    <w:rsid w:val="00237548"/>
    <w:rsid w:val="002443CA"/>
    <w:rsid w:val="00255D42"/>
    <w:rsid w:val="00272D9B"/>
    <w:rsid w:val="00272EC6"/>
    <w:rsid w:val="002776DF"/>
    <w:rsid w:val="002805F8"/>
    <w:rsid w:val="00286E74"/>
    <w:rsid w:val="00295415"/>
    <w:rsid w:val="00297B2E"/>
    <w:rsid w:val="002A580D"/>
    <w:rsid w:val="002B402D"/>
    <w:rsid w:val="002C1552"/>
    <w:rsid w:val="002C23DC"/>
    <w:rsid w:val="002D1248"/>
    <w:rsid w:val="002E2CE2"/>
    <w:rsid w:val="002E5064"/>
    <w:rsid w:val="003020F7"/>
    <w:rsid w:val="00306CDF"/>
    <w:rsid w:val="00311AEA"/>
    <w:rsid w:val="00323191"/>
    <w:rsid w:val="0032499F"/>
    <w:rsid w:val="0033131A"/>
    <w:rsid w:val="003352EA"/>
    <w:rsid w:val="003370B6"/>
    <w:rsid w:val="0034081E"/>
    <w:rsid w:val="00344F5A"/>
    <w:rsid w:val="0035031D"/>
    <w:rsid w:val="00352B9B"/>
    <w:rsid w:val="00356DD3"/>
    <w:rsid w:val="00362025"/>
    <w:rsid w:val="0036507C"/>
    <w:rsid w:val="00365F44"/>
    <w:rsid w:val="00374349"/>
    <w:rsid w:val="003829E1"/>
    <w:rsid w:val="00383BE7"/>
    <w:rsid w:val="00391ED8"/>
    <w:rsid w:val="00392A9B"/>
    <w:rsid w:val="00393ABF"/>
    <w:rsid w:val="003C6ED2"/>
    <w:rsid w:val="003D0578"/>
    <w:rsid w:val="003D4FB1"/>
    <w:rsid w:val="003E31F1"/>
    <w:rsid w:val="003E62F3"/>
    <w:rsid w:val="003F4AB6"/>
    <w:rsid w:val="00415C63"/>
    <w:rsid w:val="00417417"/>
    <w:rsid w:val="0041768F"/>
    <w:rsid w:val="004304B6"/>
    <w:rsid w:val="00431B87"/>
    <w:rsid w:val="00431F71"/>
    <w:rsid w:val="004331A8"/>
    <w:rsid w:val="00435168"/>
    <w:rsid w:val="00435B0A"/>
    <w:rsid w:val="00441363"/>
    <w:rsid w:val="004462CE"/>
    <w:rsid w:val="0046049A"/>
    <w:rsid w:val="00462A15"/>
    <w:rsid w:val="0047312E"/>
    <w:rsid w:val="00476B55"/>
    <w:rsid w:val="00481F1F"/>
    <w:rsid w:val="0048796A"/>
    <w:rsid w:val="00490465"/>
    <w:rsid w:val="00490D27"/>
    <w:rsid w:val="004A02E5"/>
    <w:rsid w:val="004A20C1"/>
    <w:rsid w:val="004A662D"/>
    <w:rsid w:val="004B1699"/>
    <w:rsid w:val="004B303B"/>
    <w:rsid w:val="004B561E"/>
    <w:rsid w:val="004D04D0"/>
    <w:rsid w:val="004D1DA7"/>
    <w:rsid w:val="004D3EEB"/>
    <w:rsid w:val="004E76D6"/>
    <w:rsid w:val="0050354C"/>
    <w:rsid w:val="0050702E"/>
    <w:rsid w:val="00511484"/>
    <w:rsid w:val="00511927"/>
    <w:rsid w:val="00512607"/>
    <w:rsid w:val="005177C3"/>
    <w:rsid w:val="00521DC9"/>
    <w:rsid w:val="00544777"/>
    <w:rsid w:val="00545715"/>
    <w:rsid w:val="0056041D"/>
    <w:rsid w:val="00560D9A"/>
    <w:rsid w:val="0056155C"/>
    <w:rsid w:val="005641F2"/>
    <w:rsid w:val="00573C86"/>
    <w:rsid w:val="00574517"/>
    <w:rsid w:val="00580841"/>
    <w:rsid w:val="0058612E"/>
    <w:rsid w:val="00586303"/>
    <w:rsid w:val="00586CC9"/>
    <w:rsid w:val="00593BB9"/>
    <w:rsid w:val="005954F9"/>
    <w:rsid w:val="005A1EFA"/>
    <w:rsid w:val="005B150F"/>
    <w:rsid w:val="005B2F77"/>
    <w:rsid w:val="005B3E55"/>
    <w:rsid w:val="005C0D47"/>
    <w:rsid w:val="005C115B"/>
    <w:rsid w:val="005C2F90"/>
    <w:rsid w:val="005C360F"/>
    <w:rsid w:val="005C3CF6"/>
    <w:rsid w:val="005C6689"/>
    <w:rsid w:val="005E5135"/>
    <w:rsid w:val="005F6662"/>
    <w:rsid w:val="00600597"/>
    <w:rsid w:val="006035DB"/>
    <w:rsid w:val="00607889"/>
    <w:rsid w:val="00615DE7"/>
    <w:rsid w:val="00616B91"/>
    <w:rsid w:val="00621973"/>
    <w:rsid w:val="006223E4"/>
    <w:rsid w:val="00634D74"/>
    <w:rsid w:val="00643099"/>
    <w:rsid w:val="0065707B"/>
    <w:rsid w:val="00664FCE"/>
    <w:rsid w:val="006874AC"/>
    <w:rsid w:val="006B0B66"/>
    <w:rsid w:val="006B5896"/>
    <w:rsid w:val="006C03BC"/>
    <w:rsid w:val="006C686D"/>
    <w:rsid w:val="006D3B03"/>
    <w:rsid w:val="006D62A6"/>
    <w:rsid w:val="006E50BC"/>
    <w:rsid w:val="006F012B"/>
    <w:rsid w:val="006F35C4"/>
    <w:rsid w:val="0070276B"/>
    <w:rsid w:val="0070466E"/>
    <w:rsid w:val="0070593D"/>
    <w:rsid w:val="00710C01"/>
    <w:rsid w:val="00720923"/>
    <w:rsid w:val="00722D12"/>
    <w:rsid w:val="0072665E"/>
    <w:rsid w:val="00730168"/>
    <w:rsid w:val="007317AC"/>
    <w:rsid w:val="00733702"/>
    <w:rsid w:val="00741154"/>
    <w:rsid w:val="0074126C"/>
    <w:rsid w:val="007472E1"/>
    <w:rsid w:val="00755EA4"/>
    <w:rsid w:val="00757A5E"/>
    <w:rsid w:val="007668C5"/>
    <w:rsid w:val="00776C1F"/>
    <w:rsid w:val="00777E81"/>
    <w:rsid w:val="007874AF"/>
    <w:rsid w:val="007A3289"/>
    <w:rsid w:val="007A52D9"/>
    <w:rsid w:val="007B3A59"/>
    <w:rsid w:val="007B5C63"/>
    <w:rsid w:val="007C1C42"/>
    <w:rsid w:val="007C2613"/>
    <w:rsid w:val="007C6356"/>
    <w:rsid w:val="007D0BE1"/>
    <w:rsid w:val="007E5186"/>
    <w:rsid w:val="007F1345"/>
    <w:rsid w:val="007F1B58"/>
    <w:rsid w:val="00800517"/>
    <w:rsid w:val="00815732"/>
    <w:rsid w:val="00815A02"/>
    <w:rsid w:val="0083152C"/>
    <w:rsid w:val="0083273F"/>
    <w:rsid w:val="008351A2"/>
    <w:rsid w:val="00837455"/>
    <w:rsid w:val="00844CD6"/>
    <w:rsid w:val="00850001"/>
    <w:rsid w:val="008750B2"/>
    <w:rsid w:val="008A065A"/>
    <w:rsid w:val="008C001C"/>
    <w:rsid w:val="008C1450"/>
    <w:rsid w:val="008C30BF"/>
    <w:rsid w:val="008D5150"/>
    <w:rsid w:val="008E2608"/>
    <w:rsid w:val="008E4FCE"/>
    <w:rsid w:val="008F1CD5"/>
    <w:rsid w:val="008F5EA1"/>
    <w:rsid w:val="009076FC"/>
    <w:rsid w:val="00911675"/>
    <w:rsid w:val="00917A3E"/>
    <w:rsid w:val="009213DD"/>
    <w:rsid w:val="00922FC6"/>
    <w:rsid w:val="0092409F"/>
    <w:rsid w:val="0093689B"/>
    <w:rsid w:val="00936D9F"/>
    <w:rsid w:val="00940BDD"/>
    <w:rsid w:val="00962DF0"/>
    <w:rsid w:val="00963C1E"/>
    <w:rsid w:val="009702B5"/>
    <w:rsid w:val="0097046D"/>
    <w:rsid w:val="009720F8"/>
    <w:rsid w:val="009830F3"/>
    <w:rsid w:val="00984241"/>
    <w:rsid w:val="0099658D"/>
    <w:rsid w:val="009A1B82"/>
    <w:rsid w:val="009A37DD"/>
    <w:rsid w:val="009A3945"/>
    <w:rsid w:val="009A400C"/>
    <w:rsid w:val="009A551E"/>
    <w:rsid w:val="009B36D3"/>
    <w:rsid w:val="009B5BA1"/>
    <w:rsid w:val="009C040D"/>
    <w:rsid w:val="009D1525"/>
    <w:rsid w:val="009D35DB"/>
    <w:rsid w:val="009E217E"/>
    <w:rsid w:val="009E66F2"/>
    <w:rsid w:val="00A0097B"/>
    <w:rsid w:val="00A02D95"/>
    <w:rsid w:val="00A04959"/>
    <w:rsid w:val="00A06F1C"/>
    <w:rsid w:val="00A1067A"/>
    <w:rsid w:val="00A21CCF"/>
    <w:rsid w:val="00A30BC5"/>
    <w:rsid w:val="00A441F0"/>
    <w:rsid w:val="00A472B8"/>
    <w:rsid w:val="00A54BAE"/>
    <w:rsid w:val="00A6048C"/>
    <w:rsid w:val="00A728F7"/>
    <w:rsid w:val="00A9117A"/>
    <w:rsid w:val="00AA0523"/>
    <w:rsid w:val="00AA0F09"/>
    <w:rsid w:val="00AB0511"/>
    <w:rsid w:val="00AB75C9"/>
    <w:rsid w:val="00AC7E65"/>
    <w:rsid w:val="00AD42E5"/>
    <w:rsid w:val="00AD44ED"/>
    <w:rsid w:val="00AE0B1C"/>
    <w:rsid w:val="00AE60DC"/>
    <w:rsid w:val="00AF7037"/>
    <w:rsid w:val="00B030AD"/>
    <w:rsid w:val="00B03827"/>
    <w:rsid w:val="00B065F3"/>
    <w:rsid w:val="00B06A44"/>
    <w:rsid w:val="00B12E34"/>
    <w:rsid w:val="00B16E4E"/>
    <w:rsid w:val="00B20AE0"/>
    <w:rsid w:val="00B21584"/>
    <w:rsid w:val="00B22537"/>
    <w:rsid w:val="00B2526A"/>
    <w:rsid w:val="00B31C26"/>
    <w:rsid w:val="00B32867"/>
    <w:rsid w:val="00B41676"/>
    <w:rsid w:val="00B46859"/>
    <w:rsid w:val="00B520AF"/>
    <w:rsid w:val="00B62B3B"/>
    <w:rsid w:val="00B633C4"/>
    <w:rsid w:val="00B63A9B"/>
    <w:rsid w:val="00B84620"/>
    <w:rsid w:val="00B85E5D"/>
    <w:rsid w:val="00B91C9E"/>
    <w:rsid w:val="00B92802"/>
    <w:rsid w:val="00BA40E0"/>
    <w:rsid w:val="00BB2731"/>
    <w:rsid w:val="00BB7BE1"/>
    <w:rsid w:val="00BD19F2"/>
    <w:rsid w:val="00BD4E58"/>
    <w:rsid w:val="00BF4A2B"/>
    <w:rsid w:val="00C03616"/>
    <w:rsid w:val="00C047C5"/>
    <w:rsid w:val="00C105B8"/>
    <w:rsid w:val="00C10FB9"/>
    <w:rsid w:val="00C17175"/>
    <w:rsid w:val="00C24808"/>
    <w:rsid w:val="00C3236D"/>
    <w:rsid w:val="00C404DE"/>
    <w:rsid w:val="00C43657"/>
    <w:rsid w:val="00C43B31"/>
    <w:rsid w:val="00C4497B"/>
    <w:rsid w:val="00C44991"/>
    <w:rsid w:val="00C52A0A"/>
    <w:rsid w:val="00C56751"/>
    <w:rsid w:val="00C61B53"/>
    <w:rsid w:val="00C6458E"/>
    <w:rsid w:val="00C669FD"/>
    <w:rsid w:val="00C7006F"/>
    <w:rsid w:val="00C701A4"/>
    <w:rsid w:val="00C72C96"/>
    <w:rsid w:val="00C747C0"/>
    <w:rsid w:val="00C749E0"/>
    <w:rsid w:val="00C82937"/>
    <w:rsid w:val="00C832D9"/>
    <w:rsid w:val="00C8605D"/>
    <w:rsid w:val="00C87028"/>
    <w:rsid w:val="00CA1666"/>
    <w:rsid w:val="00CA2B34"/>
    <w:rsid w:val="00CB2C08"/>
    <w:rsid w:val="00CE44F9"/>
    <w:rsid w:val="00CE7973"/>
    <w:rsid w:val="00CF4209"/>
    <w:rsid w:val="00CF5449"/>
    <w:rsid w:val="00CF7623"/>
    <w:rsid w:val="00CF78E2"/>
    <w:rsid w:val="00D15E71"/>
    <w:rsid w:val="00D16C1F"/>
    <w:rsid w:val="00D21A10"/>
    <w:rsid w:val="00D23208"/>
    <w:rsid w:val="00D31C34"/>
    <w:rsid w:val="00D32C09"/>
    <w:rsid w:val="00D3446C"/>
    <w:rsid w:val="00D37CE7"/>
    <w:rsid w:val="00D42058"/>
    <w:rsid w:val="00D45093"/>
    <w:rsid w:val="00D45E26"/>
    <w:rsid w:val="00D50810"/>
    <w:rsid w:val="00D56B00"/>
    <w:rsid w:val="00D619BC"/>
    <w:rsid w:val="00D63D4A"/>
    <w:rsid w:val="00D64E05"/>
    <w:rsid w:val="00D70AB6"/>
    <w:rsid w:val="00D72C2E"/>
    <w:rsid w:val="00D756C0"/>
    <w:rsid w:val="00D7781D"/>
    <w:rsid w:val="00D778DB"/>
    <w:rsid w:val="00D90030"/>
    <w:rsid w:val="00D93F4B"/>
    <w:rsid w:val="00DA0607"/>
    <w:rsid w:val="00DA12D2"/>
    <w:rsid w:val="00DA2800"/>
    <w:rsid w:val="00DB38C3"/>
    <w:rsid w:val="00DB5ED9"/>
    <w:rsid w:val="00DC4295"/>
    <w:rsid w:val="00DC57FA"/>
    <w:rsid w:val="00DE3830"/>
    <w:rsid w:val="00DE4C0A"/>
    <w:rsid w:val="00DF0594"/>
    <w:rsid w:val="00DF21D7"/>
    <w:rsid w:val="00DF2D48"/>
    <w:rsid w:val="00DF6BF8"/>
    <w:rsid w:val="00E05FF1"/>
    <w:rsid w:val="00E17060"/>
    <w:rsid w:val="00E21C88"/>
    <w:rsid w:val="00E2480C"/>
    <w:rsid w:val="00E24B41"/>
    <w:rsid w:val="00E304A9"/>
    <w:rsid w:val="00E326C7"/>
    <w:rsid w:val="00E36080"/>
    <w:rsid w:val="00E3799B"/>
    <w:rsid w:val="00E4117F"/>
    <w:rsid w:val="00E45072"/>
    <w:rsid w:val="00E46071"/>
    <w:rsid w:val="00E54C9C"/>
    <w:rsid w:val="00E563AF"/>
    <w:rsid w:val="00E622B2"/>
    <w:rsid w:val="00E627B2"/>
    <w:rsid w:val="00E72B09"/>
    <w:rsid w:val="00E76ADE"/>
    <w:rsid w:val="00E77773"/>
    <w:rsid w:val="00E77D37"/>
    <w:rsid w:val="00E837DA"/>
    <w:rsid w:val="00E838A2"/>
    <w:rsid w:val="00E86D22"/>
    <w:rsid w:val="00EA6F3E"/>
    <w:rsid w:val="00ED1152"/>
    <w:rsid w:val="00ED7078"/>
    <w:rsid w:val="00EE4333"/>
    <w:rsid w:val="00EE63C2"/>
    <w:rsid w:val="00F03B3C"/>
    <w:rsid w:val="00F16DB9"/>
    <w:rsid w:val="00F2033E"/>
    <w:rsid w:val="00F23305"/>
    <w:rsid w:val="00F25ED8"/>
    <w:rsid w:val="00F27B1B"/>
    <w:rsid w:val="00F32D43"/>
    <w:rsid w:val="00F33208"/>
    <w:rsid w:val="00F33D85"/>
    <w:rsid w:val="00F42C2D"/>
    <w:rsid w:val="00F608E9"/>
    <w:rsid w:val="00F60D3D"/>
    <w:rsid w:val="00F660FC"/>
    <w:rsid w:val="00F77EDB"/>
    <w:rsid w:val="00F83F1F"/>
    <w:rsid w:val="00F8444F"/>
    <w:rsid w:val="00F857EE"/>
    <w:rsid w:val="00FA18D7"/>
    <w:rsid w:val="00FA76A5"/>
    <w:rsid w:val="00FC1DF8"/>
    <w:rsid w:val="00FD0CCF"/>
    <w:rsid w:val="00FD71DC"/>
    <w:rsid w:val="00FE22C5"/>
    <w:rsid w:val="00FF32C6"/>
    <w:rsid w:val="00FF36A5"/>
    <w:rsid w:val="00FF3D20"/>
    <w:rsid w:val="00FF4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0024E"/>
  <w15:chartTrackingRefBased/>
  <w15:docId w15:val="{4D4DA6A3-603E-465F-9E48-CB42BB9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5707B"/>
    <w:rPr>
      <w:rFonts w:ascii="Monospac821 BT" w:hAnsi="Monospac821 BT"/>
      <w:sz w:val="18"/>
      <w:szCs w:val="24"/>
    </w:rPr>
  </w:style>
  <w:style w:type="paragraph" w:styleId="berschrift1">
    <w:name w:val="heading 1"/>
    <w:basedOn w:val="Standard"/>
    <w:next w:val="Standard"/>
    <w:link w:val="berschrift1Zchn"/>
    <w:qFormat/>
    <w:rsid w:val="008C1450"/>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C832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A0F09"/>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034647"/>
    <w:pPr>
      <w:spacing w:after="120" w:line="480" w:lineRule="auto"/>
    </w:pPr>
  </w:style>
  <w:style w:type="character" w:styleId="Hyperlink">
    <w:name w:val="Hyperlink"/>
    <w:rsid w:val="00D63D4A"/>
    <w:rPr>
      <w:color w:val="0000FF"/>
      <w:u w:val="single"/>
    </w:rPr>
  </w:style>
  <w:style w:type="paragraph" w:styleId="NurText">
    <w:name w:val="Plain Text"/>
    <w:basedOn w:val="Standard"/>
    <w:link w:val="NurTextZchn"/>
    <w:uiPriority w:val="99"/>
    <w:unhideWhenUsed/>
    <w:rsid w:val="00545715"/>
    <w:rPr>
      <w:rFonts w:ascii="Arial" w:eastAsia="Calibri" w:hAnsi="Arial"/>
      <w:sz w:val="21"/>
      <w:szCs w:val="21"/>
      <w:lang w:eastAsia="en-US"/>
    </w:rPr>
  </w:style>
  <w:style w:type="character" w:customStyle="1" w:styleId="NurTextZchn">
    <w:name w:val="Nur Text Zchn"/>
    <w:link w:val="NurText"/>
    <w:uiPriority w:val="99"/>
    <w:rsid w:val="00545715"/>
    <w:rPr>
      <w:rFonts w:ascii="Arial" w:eastAsia="Calibri" w:hAnsi="Arial" w:cs="Times New Roman"/>
      <w:sz w:val="21"/>
      <w:szCs w:val="21"/>
      <w:lang w:eastAsia="en-US"/>
    </w:rPr>
  </w:style>
  <w:style w:type="paragraph" w:styleId="Kopfzeile">
    <w:name w:val="header"/>
    <w:basedOn w:val="Standard"/>
    <w:link w:val="KopfzeileZchn"/>
    <w:rsid w:val="00844CD6"/>
    <w:pPr>
      <w:tabs>
        <w:tab w:val="center" w:pos="4536"/>
        <w:tab w:val="right" w:pos="9072"/>
      </w:tabs>
    </w:pPr>
  </w:style>
  <w:style w:type="character" w:customStyle="1" w:styleId="KopfzeileZchn">
    <w:name w:val="Kopfzeile Zchn"/>
    <w:link w:val="Kopfzeile"/>
    <w:rsid w:val="00844CD6"/>
    <w:rPr>
      <w:rFonts w:ascii="Monospac821 BT" w:hAnsi="Monospac821 BT"/>
      <w:sz w:val="18"/>
      <w:szCs w:val="24"/>
    </w:rPr>
  </w:style>
  <w:style w:type="paragraph" w:styleId="Fuzeile">
    <w:name w:val="footer"/>
    <w:basedOn w:val="Standard"/>
    <w:link w:val="FuzeileZchn"/>
    <w:uiPriority w:val="99"/>
    <w:rsid w:val="00844CD6"/>
    <w:pPr>
      <w:tabs>
        <w:tab w:val="center" w:pos="4536"/>
        <w:tab w:val="right" w:pos="9072"/>
      </w:tabs>
    </w:pPr>
  </w:style>
  <w:style w:type="character" w:customStyle="1" w:styleId="FuzeileZchn">
    <w:name w:val="Fußzeile Zchn"/>
    <w:link w:val="Fuzeile"/>
    <w:uiPriority w:val="99"/>
    <w:rsid w:val="00844CD6"/>
    <w:rPr>
      <w:rFonts w:ascii="Monospac821 BT" w:hAnsi="Monospac821 BT"/>
      <w:sz w:val="18"/>
      <w:szCs w:val="24"/>
    </w:rPr>
  </w:style>
  <w:style w:type="paragraph" w:styleId="Sprechblasentext">
    <w:name w:val="Balloon Text"/>
    <w:basedOn w:val="Standard"/>
    <w:link w:val="SprechblasentextZchn"/>
    <w:rsid w:val="00844CD6"/>
    <w:rPr>
      <w:rFonts w:ascii="Tahoma" w:hAnsi="Tahoma" w:cs="Tahoma"/>
      <w:sz w:val="16"/>
      <w:szCs w:val="16"/>
    </w:rPr>
  </w:style>
  <w:style w:type="character" w:customStyle="1" w:styleId="SprechblasentextZchn">
    <w:name w:val="Sprechblasentext Zchn"/>
    <w:link w:val="Sprechblasentext"/>
    <w:rsid w:val="00844CD6"/>
    <w:rPr>
      <w:rFonts w:ascii="Tahoma" w:hAnsi="Tahoma" w:cs="Tahoma"/>
      <w:sz w:val="16"/>
      <w:szCs w:val="16"/>
    </w:rPr>
  </w:style>
  <w:style w:type="character" w:customStyle="1" w:styleId="berschrift3Zchn">
    <w:name w:val="Überschrift 3 Zchn"/>
    <w:link w:val="berschrift3"/>
    <w:uiPriority w:val="9"/>
    <w:rsid w:val="00AA0F09"/>
    <w:rPr>
      <w:b/>
      <w:bCs/>
      <w:sz w:val="27"/>
      <w:szCs w:val="27"/>
    </w:rPr>
  </w:style>
  <w:style w:type="paragraph" w:styleId="StandardWeb">
    <w:name w:val="Normal (Web)"/>
    <w:basedOn w:val="Standard"/>
    <w:uiPriority w:val="99"/>
    <w:unhideWhenUsed/>
    <w:rsid w:val="00AA0F09"/>
    <w:pPr>
      <w:spacing w:before="100" w:beforeAutospacing="1" w:after="100" w:afterAutospacing="1"/>
    </w:pPr>
    <w:rPr>
      <w:rFonts w:ascii="Times New Roman" w:hAnsi="Times New Roman"/>
      <w:sz w:val="24"/>
    </w:rPr>
  </w:style>
  <w:style w:type="paragraph" w:customStyle="1" w:styleId="Body">
    <w:name w:val="Body"/>
    <w:rsid w:val="00E627B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 w:type="character" w:styleId="NichtaufgelsteErwhnung">
    <w:name w:val="Unresolved Mention"/>
    <w:uiPriority w:val="99"/>
    <w:semiHidden/>
    <w:unhideWhenUsed/>
    <w:rsid w:val="00B633C4"/>
    <w:rPr>
      <w:color w:val="605E5C"/>
      <w:shd w:val="clear" w:color="auto" w:fill="E1DFDD"/>
    </w:rPr>
  </w:style>
  <w:style w:type="character" w:customStyle="1" w:styleId="berschrift1Zchn">
    <w:name w:val="Überschrift 1 Zchn"/>
    <w:link w:val="berschrift1"/>
    <w:rsid w:val="008C1450"/>
    <w:rPr>
      <w:rFonts w:ascii="Calibri Light" w:eastAsia="Times New Roman" w:hAnsi="Calibri Light" w:cs="Times New Roman"/>
      <w:b/>
      <w:bCs/>
      <w:kern w:val="32"/>
      <w:sz w:val="32"/>
      <w:szCs w:val="32"/>
    </w:rPr>
  </w:style>
  <w:style w:type="character" w:customStyle="1" w:styleId="berschrift2Zchn">
    <w:name w:val="Überschrift 2 Zchn"/>
    <w:basedOn w:val="Absatz-Standardschriftart"/>
    <w:link w:val="berschrift2"/>
    <w:semiHidden/>
    <w:rsid w:val="00C832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9815">
      <w:bodyDiv w:val="1"/>
      <w:marLeft w:val="0"/>
      <w:marRight w:val="0"/>
      <w:marTop w:val="0"/>
      <w:marBottom w:val="0"/>
      <w:divBdr>
        <w:top w:val="none" w:sz="0" w:space="0" w:color="auto"/>
        <w:left w:val="none" w:sz="0" w:space="0" w:color="auto"/>
        <w:bottom w:val="none" w:sz="0" w:space="0" w:color="auto"/>
        <w:right w:val="none" w:sz="0" w:space="0" w:color="auto"/>
      </w:divBdr>
    </w:div>
    <w:div w:id="412699682">
      <w:bodyDiv w:val="1"/>
      <w:marLeft w:val="0"/>
      <w:marRight w:val="0"/>
      <w:marTop w:val="0"/>
      <w:marBottom w:val="0"/>
      <w:divBdr>
        <w:top w:val="none" w:sz="0" w:space="0" w:color="auto"/>
        <w:left w:val="none" w:sz="0" w:space="0" w:color="auto"/>
        <w:bottom w:val="none" w:sz="0" w:space="0" w:color="auto"/>
        <w:right w:val="none" w:sz="0" w:space="0" w:color="auto"/>
      </w:divBdr>
    </w:div>
    <w:div w:id="500123221">
      <w:bodyDiv w:val="1"/>
      <w:marLeft w:val="0"/>
      <w:marRight w:val="0"/>
      <w:marTop w:val="0"/>
      <w:marBottom w:val="0"/>
      <w:divBdr>
        <w:top w:val="none" w:sz="0" w:space="0" w:color="auto"/>
        <w:left w:val="none" w:sz="0" w:space="0" w:color="auto"/>
        <w:bottom w:val="none" w:sz="0" w:space="0" w:color="auto"/>
        <w:right w:val="none" w:sz="0" w:space="0" w:color="auto"/>
      </w:divBdr>
    </w:div>
    <w:div w:id="522206588">
      <w:bodyDiv w:val="1"/>
      <w:marLeft w:val="0"/>
      <w:marRight w:val="0"/>
      <w:marTop w:val="0"/>
      <w:marBottom w:val="0"/>
      <w:divBdr>
        <w:top w:val="none" w:sz="0" w:space="0" w:color="auto"/>
        <w:left w:val="none" w:sz="0" w:space="0" w:color="auto"/>
        <w:bottom w:val="none" w:sz="0" w:space="0" w:color="auto"/>
        <w:right w:val="none" w:sz="0" w:space="0" w:color="auto"/>
      </w:divBdr>
    </w:div>
    <w:div w:id="535504087">
      <w:bodyDiv w:val="1"/>
      <w:marLeft w:val="0"/>
      <w:marRight w:val="0"/>
      <w:marTop w:val="0"/>
      <w:marBottom w:val="0"/>
      <w:divBdr>
        <w:top w:val="none" w:sz="0" w:space="0" w:color="auto"/>
        <w:left w:val="none" w:sz="0" w:space="0" w:color="auto"/>
        <w:bottom w:val="none" w:sz="0" w:space="0" w:color="auto"/>
        <w:right w:val="none" w:sz="0" w:space="0" w:color="auto"/>
      </w:divBdr>
    </w:div>
    <w:div w:id="617417077">
      <w:bodyDiv w:val="1"/>
      <w:marLeft w:val="0"/>
      <w:marRight w:val="0"/>
      <w:marTop w:val="0"/>
      <w:marBottom w:val="0"/>
      <w:divBdr>
        <w:top w:val="none" w:sz="0" w:space="0" w:color="auto"/>
        <w:left w:val="none" w:sz="0" w:space="0" w:color="auto"/>
        <w:bottom w:val="none" w:sz="0" w:space="0" w:color="auto"/>
        <w:right w:val="none" w:sz="0" w:space="0" w:color="auto"/>
      </w:divBdr>
    </w:div>
    <w:div w:id="783815909">
      <w:bodyDiv w:val="1"/>
      <w:marLeft w:val="0"/>
      <w:marRight w:val="0"/>
      <w:marTop w:val="0"/>
      <w:marBottom w:val="0"/>
      <w:divBdr>
        <w:top w:val="none" w:sz="0" w:space="0" w:color="auto"/>
        <w:left w:val="none" w:sz="0" w:space="0" w:color="auto"/>
        <w:bottom w:val="none" w:sz="0" w:space="0" w:color="auto"/>
        <w:right w:val="none" w:sz="0" w:space="0" w:color="auto"/>
      </w:divBdr>
    </w:div>
    <w:div w:id="1006982920">
      <w:bodyDiv w:val="1"/>
      <w:marLeft w:val="0"/>
      <w:marRight w:val="0"/>
      <w:marTop w:val="0"/>
      <w:marBottom w:val="0"/>
      <w:divBdr>
        <w:top w:val="none" w:sz="0" w:space="0" w:color="auto"/>
        <w:left w:val="none" w:sz="0" w:space="0" w:color="auto"/>
        <w:bottom w:val="none" w:sz="0" w:space="0" w:color="auto"/>
        <w:right w:val="none" w:sz="0" w:space="0" w:color="auto"/>
      </w:divBdr>
    </w:div>
    <w:div w:id="1118719896">
      <w:bodyDiv w:val="1"/>
      <w:marLeft w:val="0"/>
      <w:marRight w:val="0"/>
      <w:marTop w:val="0"/>
      <w:marBottom w:val="0"/>
      <w:divBdr>
        <w:top w:val="none" w:sz="0" w:space="0" w:color="auto"/>
        <w:left w:val="none" w:sz="0" w:space="0" w:color="auto"/>
        <w:bottom w:val="none" w:sz="0" w:space="0" w:color="auto"/>
        <w:right w:val="none" w:sz="0" w:space="0" w:color="auto"/>
      </w:divBdr>
      <w:divsChild>
        <w:div w:id="394621098">
          <w:marLeft w:val="0"/>
          <w:marRight w:val="0"/>
          <w:marTop w:val="0"/>
          <w:marBottom w:val="0"/>
          <w:divBdr>
            <w:top w:val="none" w:sz="0" w:space="0" w:color="auto"/>
            <w:left w:val="none" w:sz="0" w:space="0" w:color="auto"/>
            <w:bottom w:val="none" w:sz="0" w:space="0" w:color="auto"/>
            <w:right w:val="none" w:sz="0" w:space="0" w:color="auto"/>
          </w:divBdr>
        </w:div>
      </w:divsChild>
    </w:div>
    <w:div w:id="1301181854">
      <w:bodyDiv w:val="1"/>
      <w:marLeft w:val="0"/>
      <w:marRight w:val="0"/>
      <w:marTop w:val="0"/>
      <w:marBottom w:val="0"/>
      <w:divBdr>
        <w:top w:val="none" w:sz="0" w:space="0" w:color="auto"/>
        <w:left w:val="none" w:sz="0" w:space="0" w:color="auto"/>
        <w:bottom w:val="none" w:sz="0" w:space="0" w:color="auto"/>
        <w:right w:val="none" w:sz="0" w:space="0" w:color="auto"/>
      </w:divBdr>
    </w:div>
    <w:div w:id="1309165350">
      <w:bodyDiv w:val="1"/>
      <w:marLeft w:val="0"/>
      <w:marRight w:val="0"/>
      <w:marTop w:val="0"/>
      <w:marBottom w:val="0"/>
      <w:divBdr>
        <w:top w:val="none" w:sz="0" w:space="0" w:color="auto"/>
        <w:left w:val="none" w:sz="0" w:space="0" w:color="auto"/>
        <w:bottom w:val="none" w:sz="0" w:space="0" w:color="auto"/>
        <w:right w:val="none" w:sz="0" w:space="0" w:color="auto"/>
      </w:divBdr>
    </w:div>
    <w:div w:id="1387757291">
      <w:bodyDiv w:val="1"/>
      <w:marLeft w:val="0"/>
      <w:marRight w:val="0"/>
      <w:marTop w:val="0"/>
      <w:marBottom w:val="0"/>
      <w:divBdr>
        <w:top w:val="none" w:sz="0" w:space="0" w:color="auto"/>
        <w:left w:val="none" w:sz="0" w:space="0" w:color="auto"/>
        <w:bottom w:val="none" w:sz="0" w:space="0" w:color="auto"/>
        <w:right w:val="none" w:sz="0" w:space="0" w:color="auto"/>
      </w:divBdr>
    </w:div>
    <w:div w:id="1469397717">
      <w:bodyDiv w:val="1"/>
      <w:marLeft w:val="0"/>
      <w:marRight w:val="0"/>
      <w:marTop w:val="0"/>
      <w:marBottom w:val="0"/>
      <w:divBdr>
        <w:top w:val="none" w:sz="0" w:space="0" w:color="auto"/>
        <w:left w:val="none" w:sz="0" w:space="0" w:color="auto"/>
        <w:bottom w:val="none" w:sz="0" w:space="0" w:color="auto"/>
        <w:right w:val="none" w:sz="0" w:space="0" w:color="auto"/>
      </w:divBdr>
    </w:div>
    <w:div w:id="1576427132">
      <w:bodyDiv w:val="1"/>
      <w:marLeft w:val="0"/>
      <w:marRight w:val="0"/>
      <w:marTop w:val="0"/>
      <w:marBottom w:val="0"/>
      <w:divBdr>
        <w:top w:val="none" w:sz="0" w:space="0" w:color="auto"/>
        <w:left w:val="none" w:sz="0" w:space="0" w:color="auto"/>
        <w:bottom w:val="none" w:sz="0" w:space="0" w:color="auto"/>
        <w:right w:val="none" w:sz="0" w:space="0" w:color="auto"/>
      </w:divBdr>
      <w:divsChild>
        <w:div w:id="1459451237">
          <w:marLeft w:val="0"/>
          <w:marRight w:val="0"/>
          <w:marTop w:val="0"/>
          <w:marBottom w:val="0"/>
          <w:divBdr>
            <w:top w:val="none" w:sz="0" w:space="0" w:color="auto"/>
            <w:left w:val="none" w:sz="0" w:space="0" w:color="auto"/>
            <w:bottom w:val="none" w:sz="0" w:space="0" w:color="auto"/>
            <w:right w:val="none" w:sz="0" w:space="0" w:color="auto"/>
          </w:divBdr>
        </w:div>
      </w:divsChild>
    </w:div>
    <w:div w:id="1777023976">
      <w:bodyDiv w:val="1"/>
      <w:marLeft w:val="0"/>
      <w:marRight w:val="0"/>
      <w:marTop w:val="0"/>
      <w:marBottom w:val="0"/>
      <w:divBdr>
        <w:top w:val="none" w:sz="0" w:space="0" w:color="auto"/>
        <w:left w:val="none" w:sz="0" w:space="0" w:color="auto"/>
        <w:bottom w:val="none" w:sz="0" w:space="0" w:color="auto"/>
        <w:right w:val="none" w:sz="0" w:space="0" w:color="auto"/>
      </w:divBdr>
    </w:div>
    <w:div w:id="1830828998">
      <w:bodyDiv w:val="1"/>
      <w:marLeft w:val="0"/>
      <w:marRight w:val="0"/>
      <w:marTop w:val="0"/>
      <w:marBottom w:val="0"/>
      <w:divBdr>
        <w:top w:val="none" w:sz="0" w:space="0" w:color="auto"/>
        <w:left w:val="none" w:sz="0" w:space="0" w:color="auto"/>
        <w:bottom w:val="none" w:sz="0" w:space="0" w:color="auto"/>
        <w:right w:val="none" w:sz="0" w:space="0" w:color="auto"/>
      </w:divBdr>
    </w:div>
    <w:div w:id="185757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hyperlink" Target="http://www.kappa-optronics.com" TargetMode="External"/><Relationship Id="rId2" Type="http://schemas.openxmlformats.org/officeDocument/2006/relationships/hyperlink" Target="mailto:k.vogel@kappa-optronics.com" TargetMode="External"/><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58ABA-FEB9-4C99-AFFB-E6BB8D1B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3830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Welche aktuelle oder zukünftige Entwicklung im Kamera-Markt wird aus Ihrer Sicht den größten Nutzen für den Kunden bringen:</vt:lpstr>
    </vt:vector>
  </TitlesOfParts>
  <Company/>
  <LinksUpToDate>false</LinksUpToDate>
  <CharactersWithSpaces>4420</CharactersWithSpaces>
  <SharedDoc>false</SharedDoc>
  <HLinks>
    <vt:vector size="6" baseType="variant">
      <vt:variant>
        <vt:i4>3211298</vt:i4>
      </vt:variant>
      <vt:variant>
        <vt:i4>0</vt:i4>
      </vt:variant>
      <vt:variant>
        <vt:i4>0</vt:i4>
      </vt:variant>
      <vt:variant>
        <vt:i4>5</vt:i4>
      </vt:variant>
      <vt:variant>
        <vt:lpwstr>http://www.kappa-optronics.com/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aktuelle oder zukünftige Entwicklung im Kamera-Markt wird aus Ihrer Sicht den größten Nutzen für den Kunden bringen:</dc:title>
  <dc:subject/>
  <dc:creator>Vogel</dc:creator>
  <cp:keywords/>
  <cp:lastModifiedBy>Vogel, Katrin</cp:lastModifiedBy>
  <cp:revision>10</cp:revision>
  <cp:lastPrinted>2019-06-11T08:59:00Z</cp:lastPrinted>
  <dcterms:created xsi:type="dcterms:W3CDTF">2022-06-17T13:14:00Z</dcterms:created>
  <dcterms:modified xsi:type="dcterms:W3CDTF">2022-06-17T13:51:00Z</dcterms:modified>
</cp:coreProperties>
</file>